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AE4" w:rsidRPr="00B331D3" w:rsidRDefault="00864AE4" w:rsidP="00B331D3">
      <w:pPr>
        <w:pStyle w:val="TableParagraph"/>
        <w:jc w:val="both"/>
        <w:rPr>
          <w:b/>
          <w:sz w:val="20"/>
          <w:szCs w:val="20"/>
        </w:rPr>
      </w:pPr>
      <w:r w:rsidRPr="00B331D3">
        <w:rPr>
          <w:b/>
          <w:sz w:val="20"/>
          <w:szCs w:val="20"/>
        </w:rPr>
        <w:t>STATUTO</w:t>
      </w:r>
      <w:r w:rsidR="009A7907">
        <w:rPr>
          <w:b/>
          <w:sz w:val="20"/>
          <w:szCs w:val="20"/>
        </w:rPr>
        <w:t xml:space="preserve"> della SLI che sarà posto </w:t>
      </w:r>
      <w:bookmarkStart w:id="0" w:name="_GoBack"/>
      <w:bookmarkEnd w:id="0"/>
      <w:r w:rsidR="009A7907">
        <w:rPr>
          <w:b/>
          <w:sz w:val="20"/>
          <w:szCs w:val="20"/>
        </w:rPr>
        <w:t>in votazione all’Assemblea di Como, 20 settembre 2019</w:t>
      </w:r>
    </w:p>
    <w:p w:rsidR="00864AE4" w:rsidRPr="00B331D3" w:rsidRDefault="00864AE4" w:rsidP="00B331D3">
      <w:pPr>
        <w:pStyle w:val="TableParagraph"/>
        <w:jc w:val="both"/>
        <w:rPr>
          <w:sz w:val="20"/>
          <w:szCs w:val="20"/>
        </w:rPr>
      </w:pPr>
    </w:p>
    <w:p w:rsidR="00864AE4" w:rsidRPr="00B331D3" w:rsidRDefault="00864AE4" w:rsidP="00B331D3">
      <w:pPr>
        <w:pStyle w:val="TableParagraph"/>
        <w:jc w:val="both"/>
        <w:rPr>
          <w:i/>
          <w:sz w:val="20"/>
          <w:szCs w:val="20"/>
        </w:rPr>
      </w:pPr>
      <w:r w:rsidRPr="00B331D3">
        <w:rPr>
          <w:sz w:val="20"/>
          <w:szCs w:val="20"/>
        </w:rPr>
        <w:t xml:space="preserve">I </w:t>
      </w:r>
      <w:r w:rsidRPr="00B331D3">
        <w:rPr>
          <w:i/>
          <w:sz w:val="20"/>
          <w:szCs w:val="20"/>
        </w:rPr>
        <w:t>Denominazione</w:t>
      </w:r>
    </w:p>
    <w:p w:rsidR="00864AE4" w:rsidRPr="00B331D3" w:rsidRDefault="00864AE4" w:rsidP="00B331D3">
      <w:pPr>
        <w:pStyle w:val="TableParagraph"/>
        <w:tabs>
          <w:tab w:val="left" w:pos="312"/>
        </w:tabs>
        <w:jc w:val="both"/>
        <w:rPr>
          <w:sz w:val="20"/>
          <w:szCs w:val="20"/>
        </w:rPr>
      </w:pPr>
    </w:p>
    <w:p w:rsidR="00864AE4" w:rsidRPr="00B331D3" w:rsidRDefault="00864AE4" w:rsidP="00B331D3">
      <w:pPr>
        <w:pStyle w:val="TableParagraph"/>
        <w:tabs>
          <w:tab w:val="left" w:pos="312"/>
        </w:tabs>
        <w:jc w:val="both"/>
        <w:rPr>
          <w:sz w:val="20"/>
          <w:szCs w:val="20"/>
        </w:rPr>
      </w:pPr>
      <w:r w:rsidRPr="00B331D3">
        <w:rPr>
          <w:sz w:val="20"/>
          <w:szCs w:val="20"/>
        </w:rPr>
        <w:t>1. È costituita l’Associazione denominata SOCIETÀ DI LINGUISTICA ITALIANA, nel prosieguo detta Associazione. Il nome dell’Associazione</w:t>
      </w:r>
      <w:r w:rsidRPr="00B331D3">
        <w:rPr>
          <w:spacing w:val="-27"/>
          <w:sz w:val="20"/>
          <w:szCs w:val="20"/>
        </w:rPr>
        <w:t xml:space="preserve"> </w:t>
      </w:r>
      <w:r w:rsidRPr="00B331D3">
        <w:rPr>
          <w:sz w:val="20"/>
          <w:szCs w:val="20"/>
        </w:rPr>
        <w:t>è abbreviato in</w:t>
      </w:r>
      <w:r w:rsidRPr="00B331D3">
        <w:rPr>
          <w:spacing w:val="-2"/>
          <w:sz w:val="20"/>
          <w:szCs w:val="20"/>
        </w:rPr>
        <w:t xml:space="preserve"> </w:t>
      </w:r>
      <w:r w:rsidRPr="00B331D3">
        <w:rPr>
          <w:sz w:val="20"/>
          <w:szCs w:val="20"/>
        </w:rPr>
        <w:t>SLI.</w:t>
      </w:r>
    </w:p>
    <w:p w:rsidR="00864AE4" w:rsidRPr="00B331D3" w:rsidRDefault="00864AE4" w:rsidP="00B331D3">
      <w:pPr>
        <w:pStyle w:val="TableParagraph"/>
        <w:jc w:val="both"/>
        <w:rPr>
          <w:sz w:val="20"/>
          <w:szCs w:val="20"/>
        </w:rPr>
      </w:pPr>
      <w:r w:rsidRPr="00B331D3">
        <w:rPr>
          <w:sz w:val="20"/>
          <w:szCs w:val="20"/>
        </w:rPr>
        <w:t>L'ordinamento interno e l'amministrazione dell’associazione sono regolati dagli accordi degli associati e dalle norme del codice civile.</w:t>
      </w:r>
    </w:p>
    <w:p w:rsidR="00864AE4" w:rsidRPr="00B331D3" w:rsidRDefault="00864AE4" w:rsidP="00B331D3">
      <w:pPr>
        <w:pStyle w:val="TableParagraph"/>
        <w:jc w:val="both"/>
        <w:rPr>
          <w:sz w:val="20"/>
          <w:szCs w:val="20"/>
        </w:rPr>
      </w:pPr>
    </w:p>
    <w:p w:rsidR="00864AE4" w:rsidRPr="00B331D3" w:rsidRDefault="00864AE4" w:rsidP="00B331D3">
      <w:pPr>
        <w:pStyle w:val="TableParagraph"/>
        <w:jc w:val="both"/>
        <w:rPr>
          <w:sz w:val="20"/>
          <w:szCs w:val="20"/>
        </w:rPr>
      </w:pPr>
      <w:r w:rsidRPr="00B331D3">
        <w:rPr>
          <w:sz w:val="20"/>
          <w:szCs w:val="20"/>
        </w:rPr>
        <w:t>2. L'Associazione ha sede in Roma</w:t>
      </w:r>
    </w:p>
    <w:p w:rsidR="00864AE4" w:rsidRPr="00B331D3" w:rsidRDefault="00864AE4" w:rsidP="00B331D3">
      <w:pPr>
        <w:pStyle w:val="TableParagraph"/>
        <w:jc w:val="both"/>
        <w:rPr>
          <w:i/>
          <w:sz w:val="20"/>
          <w:szCs w:val="20"/>
        </w:rPr>
      </w:pPr>
    </w:p>
    <w:p w:rsidR="00864AE4" w:rsidRPr="00B331D3" w:rsidRDefault="00864AE4" w:rsidP="00B331D3">
      <w:pPr>
        <w:pStyle w:val="TableParagraph"/>
        <w:jc w:val="both"/>
        <w:rPr>
          <w:i/>
          <w:sz w:val="20"/>
          <w:szCs w:val="20"/>
        </w:rPr>
      </w:pPr>
      <w:r w:rsidRPr="00B331D3">
        <w:rPr>
          <w:i/>
          <w:sz w:val="20"/>
          <w:szCs w:val="20"/>
        </w:rPr>
        <w:t>II. Finalità</w:t>
      </w:r>
    </w:p>
    <w:p w:rsidR="00864AE4" w:rsidRPr="00B331D3" w:rsidRDefault="00864AE4" w:rsidP="00B331D3">
      <w:pPr>
        <w:pStyle w:val="TableParagraph"/>
        <w:jc w:val="both"/>
        <w:rPr>
          <w:sz w:val="20"/>
          <w:szCs w:val="20"/>
        </w:rPr>
      </w:pPr>
    </w:p>
    <w:p w:rsidR="00864AE4" w:rsidRPr="00B331D3" w:rsidRDefault="00864AE4" w:rsidP="00B331D3">
      <w:pPr>
        <w:pStyle w:val="TableParagraph"/>
        <w:jc w:val="both"/>
        <w:rPr>
          <w:sz w:val="20"/>
          <w:szCs w:val="20"/>
        </w:rPr>
      </w:pPr>
      <w:r w:rsidRPr="00B331D3">
        <w:rPr>
          <w:sz w:val="20"/>
          <w:szCs w:val="20"/>
        </w:rPr>
        <w:t>3. L'Associazione ha lo scopo di promuovere studi e ricerche nel campo della linguistica, attraverso la creazione di una comunità di studiosi e docenti nel cui ambito trovi pieno riconoscimento e appoggio ogni prospettiva di ricerca linguistica teorica e applicata.</w:t>
      </w:r>
    </w:p>
    <w:p w:rsidR="00864AE4" w:rsidRPr="00B331D3" w:rsidRDefault="00864AE4" w:rsidP="00B331D3">
      <w:pPr>
        <w:spacing w:after="0" w:line="240" w:lineRule="auto"/>
        <w:jc w:val="both"/>
        <w:rPr>
          <w:rFonts w:ascii="Times New Roman" w:hAnsi="Times New Roman" w:cs="Times New Roman"/>
          <w:sz w:val="20"/>
          <w:szCs w:val="20"/>
        </w:rPr>
      </w:pPr>
      <w:r w:rsidRPr="00B331D3">
        <w:rPr>
          <w:rFonts w:ascii="Times New Roman" w:hAnsi="Times New Roman" w:cs="Times New Roman"/>
          <w:sz w:val="20"/>
          <w:szCs w:val="20"/>
        </w:rPr>
        <w:t>A tal fine l'Associazione favorirà il contatto sistematico tra studiosi di linguistica, in tutte le sue articolazioni, e di qualsiasi altra disciplina abbia interesse a vario titolo al dominio linguistico, anche in tutti gli ambiti applicativi e professionali</w:t>
      </w:r>
      <w:r w:rsidRPr="00B331D3">
        <w:rPr>
          <w:rFonts w:ascii="Times New Roman" w:hAnsi="Times New Roman" w:cs="Times New Roman"/>
          <w:sz w:val="20"/>
          <w:szCs w:val="20"/>
          <w:shd w:val="clear" w:color="auto" w:fill="FFFFFF"/>
        </w:rPr>
        <w:t>;</w:t>
      </w:r>
    </w:p>
    <w:p w:rsidR="00864AE4" w:rsidRPr="00B331D3" w:rsidRDefault="00864AE4" w:rsidP="00B331D3">
      <w:pPr>
        <w:pStyle w:val="TableParagraph"/>
        <w:jc w:val="both"/>
        <w:rPr>
          <w:sz w:val="20"/>
          <w:szCs w:val="20"/>
        </w:rPr>
      </w:pPr>
      <w:r w:rsidRPr="00B331D3">
        <w:rPr>
          <w:sz w:val="20"/>
          <w:szCs w:val="20"/>
        </w:rPr>
        <w:t>adotterà le iniziative più opportune a diffondere la cultura linguistica; promuoverà gli studi nel campo della linguistica riconoscendo il merito scientifico, anche tramite l’istituzione di borse di studio, premi e altre iniziative.</w:t>
      </w:r>
    </w:p>
    <w:p w:rsidR="00864AE4" w:rsidRPr="00B331D3" w:rsidRDefault="00864AE4" w:rsidP="00B331D3">
      <w:pPr>
        <w:pStyle w:val="TableParagraph"/>
        <w:jc w:val="both"/>
        <w:rPr>
          <w:sz w:val="20"/>
          <w:szCs w:val="20"/>
        </w:rPr>
      </w:pPr>
      <w:r w:rsidRPr="00B331D3">
        <w:rPr>
          <w:sz w:val="20"/>
          <w:szCs w:val="20"/>
        </w:rPr>
        <w:t>L’associazione non ha scopo di lucro.</w:t>
      </w:r>
    </w:p>
    <w:p w:rsidR="00864AE4" w:rsidRPr="00B331D3" w:rsidRDefault="00864AE4" w:rsidP="00B331D3">
      <w:pPr>
        <w:pStyle w:val="TableParagraph"/>
        <w:jc w:val="both"/>
        <w:rPr>
          <w:i/>
          <w:sz w:val="20"/>
          <w:szCs w:val="20"/>
        </w:rPr>
      </w:pPr>
    </w:p>
    <w:p w:rsidR="00864AE4" w:rsidRPr="00B331D3" w:rsidRDefault="00864AE4" w:rsidP="00B331D3">
      <w:pPr>
        <w:pStyle w:val="TableParagraph"/>
        <w:jc w:val="both"/>
        <w:rPr>
          <w:i/>
          <w:sz w:val="20"/>
          <w:szCs w:val="20"/>
        </w:rPr>
      </w:pPr>
      <w:r w:rsidRPr="00B331D3">
        <w:rPr>
          <w:i/>
          <w:sz w:val="20"/>
          <w:szCs w:val="20"/>
        </w:rPr>
        <w:t>III. Soci</w:t>
      </w:r>
    </w:p>
    <w:p w:rsidR="00864AE4" w:rsidRPr="00B331D3" w:rsidRDefault="00864AE4" w:rsidP="00B331D3">
      <w:pPr>
        <w:pStyle w:val="TableParagraph"/>
        <w:jc w:val="both"/>
        <w:rPr>
          <w:sz w:val="20"/>
          <w:szCs w:val="20"/>
        </w:rPr>
      </w:pPr>
    </w:p>
    <w:p w:rsidR="00864AE4" w:rsidRPr="00B331D3" w:rsidRDefault="00864AE4" w:rsidP="00B331D3">
      <w:pPr>
        <w:pStyle w:val="TableParagraph"/>
        <w:jc w:val="both"/>
        <w:rPr>
          <w:sz w:val="20"/>
          <w:szCs w:val="20"/>
        </w:rPr>
      </w:pPr>
      <w:r w:rsidRPr="00B331D3">
        <w:rPr>
          <w:sz w:val="20"/>
          <w:szCs w:val="20"/>
        </w:rPr>
        <w:t>4. I Soci sono suddivisi nelle seguenti categorie: ordinari, vitalizi, benefattori (tutti compresi nella denominazione di Soci "attivi"), onorari.</w:t>
      </w:r>
    </w:p>
    <w:p w:rsidR="00864AE4" w:rsidRPr="00B331D3" w:rsidRDefault="00864AE4" w:rsidP="00B331D3">
      <w:pPr>
        <w:pStyle w:val="TableParagraph"/>
        <w:jc w:val="both"/>
        <w:rPr>
          <w:sz w:val="20"/>
          <w:szCs w:val="20"/>
        </w:rPr>
      </w:pPr>
    </w:p>
    <w:p w:rsidR="00864AE4" w:rsidRPr="00B331D3" w:rsidRDefault="00864AE4" w:rsidP="00B331D3">
      <w:pPr>
        <w:pStyle w:val="TableParagraph"/>
        <w:jc w:val="both"/>
        <w:rPr>
          <w:sz w:val="20"/>
          <w:szCs w:val="20"/>
        </w:rPr>
      </w:pPr>
      <w:r w:rsidRPr="00B331D3">
        <w:rPr>
          <w:sz w:val="20"/>
          <w:szCs w:val="20"/>
        </w:rPr>
        <w:t>5. Qualunque persona, di qualsiasi nazionalità, può essere ammessa a far parte dell'Associazione in qualità di Socio ordinario, previa compilazione con le proprie complete generalità della scheda di dati fornita dall’Associazione e il versamento della quota di immatricolazione e della prima quota annuale nelle modalità fissate dall’Associazione.</w:t>
      </w:r>
    </w:p>
    <w:p w:rsidR="00864AE4" w:rsidRPr="00B331D3" w:rsidRDefault="00864AE4" w:rsidP="00B331D3">
      <w:pPr>
        <w:pStyle w:val="TableParagraph"/>
        <w:jc w:val="both"/>
        <w:rPr>
          <w:sz w:val="20"/>
          <w:szCs w:val="20"/>
        </w:rPr>
      </w:pPr>
      <w:r w:rsidRPr="00B331D3">
        <w:rPr>
          <w:sz w:val="20"/>
          <w:szCs w:val="20"/>
        </w:rPr>
        <w:t>L'ammissione a socio è a tempo indeterminato, fermo restando il diritto di recesso.</w:t>
      </w:r>
    </w:p>
    <w:p w:rsidR="00864AE4" w:rsidRPr="00B331D3" w:rsidRDefault="00864AE4" w:rsidP="00B331D3">
      <w:pPr>
        <w:pStyle w:val="TableParagraph"/>
        <w:jc w:val="both"/>
        <w:rPr>
          <w:sz w:val="20"/>
          <w:szCs w:val="20"/>
        </w:rPr>
      </w:pPr>
      <w:r w:rsidRPr="00B331D3">
        <w:rPr>
          <w:sz w:val="20"/>
          <w:szCs w:val="20"/>
        </w:rPr>
        <w:t>L’eventuale recesso va comunicato al Segretario.</w:t>
      </w:r>
    </w:p>
    <w:p w:rsidR="00864AE4" w:rsidRPr="00B331D3" w:rsidRDefault="00864AE4" w:rsidP="00B331D3">
      <w:pPr>
        <w:pStyle w:val="TableParagraph"/>
        <w:jc w:val="both"/>
        <w:rPr>
          <w:sz w:val="20"/>
          <w:szCs w:val="20"/>
        </w:rPr>
      </w:pPr>
      <w:r w:rsidRPr="00B331D3">
        <w:rPr>
          <w:sz w:val="20"/>
          <w:szCs w:val="20"/>
        </w:rPr>
        <w:t>Il socio che contravviene ai doveri stabiliti dallo statuto può essere escluso dall'Associazione. L'esclusione è deliberata dall'Assemblea con voto segreto e dopo avere ascoltato le giustificazioni dell'interessato.</w:t>
      </w:r>
    </w:p>
    <w:p w:rsidR="00864AE4" w:rsidRPr="00B331D3" w:rsidRDefault="00864AE4" w:rsidP="00B331D3">
      <w:pPr>
        <w:pStyle w:val="TableParagraph"/>
        <w:jc w:val="both"/>
        <w:rPr>
          <w:sz w:val="20"/>
          <w:szCs w:val="20"/>
        </w:rPr>
      </w:pPr>
      <w:r w:rsidRPr="00B331D3">
        <w:rPr>
          <w:sz w:val="20"/>
          <w:szCs w:val="20"/>
        </w:rPr>
        <w:t>L'ammontare delle quote associative è fissato dall'Assemblea dei Soci su proposta del Comitato esecutivo.</w:t>
      </w:r>
    </w:p>
    <w:p w:rsidR="00864AE4" w:rsidRPr="00B331D3" w:rsidRDefault="00864AE4" w:rsidP="00B331D3">
      <w:pPr>
        <w:pStyle w:val="TableParagraph"/>
        <w:jc w:val="both"/>
        <w:rPr>
          <w:sz w:val="20"/>
          <w:szCs w:val="20"/>
        </w:rPr>
      </w:pPr>
    </w:p>
    <w:p w:rsidR="00864AE4" w:rsidRPr="00B331D3" w:rsidRDefault="00864AE4" w:rsidP="00B331D3">
      <w:pPr>
        <w:pStyle w:val="TableParagraph"/>
        <w:jc w:val="both"/>
        <w:rPr>
          <w:sz w:val="20"/>
          <w:szCs w:val="20"/>
        </w:rPr>
      </w:pPr>
      <w:r w:rsidRPr="00B331D3">
        <w:rPr>
          <w:sz w:val="20"/>
          <w:szCs w:val="20"/>
        </w:rPr>
        <w:t>6. L'anno sociale va dal 1 gennaio al 31 dicembre. La quota di associazione va versata nel corso dell'anno sociale a cui si riferisce o anche per anni seguenti in base a quanto stabilito dall'Assemblea dei Soci su proposta del Comitato Esecutivo. Il mancato versamento della quota d'associazione fino a un massimo di tre anni comporta il suo recupero nel caso il socio moroso intenda rimanere membro dell’Associazione. Il mancato pagamento per oltre tre anni comporta la decadenza dallo stato di socio. L'associazione prevede l'</w:t>
      </w:r>
      <w:proofErr w:type="spellStart"/>
      <w:r w:rsidRPr="00B331D3">
        <w:rPr>
          <w:sz w:val="20"/>
          <w:szCs w:val="20"/>
        </w:rPr>
        <w:t>intrasmissibilità</w:t>
      </w:r>
      <w:proofErr w:type="spellEnd"/>
      <w:r w:rsidRPr="00B331D3">
        <w:rPr>
          <w:sz w:val="20"/>
          <w:szCs w:val="20"/>
        </w:rPr>
        <w:t xml:space="preserve"> della quota o contributo associativo ad eccezione dei trasferimenti a causa di morte e la non </w:t>
      </w:r>
      <w:proofErr w:type="spellStart"/>
      <w:r w:rsidRPr="00B331D3">
        <w:rPr>
          <w:sz w:val="20"/>
          <w:szCs w:val="20"/>
        </w:rPr>
        <w:t>rivalutabilità</w:t>
      </w:r>
      <w:proofErr w:type="spellEnd"/>
      <w:r w:rsidRPr="00B331D3">
        <w:rPr>
          <w:sz w:val="20"/>
          <w:szCs w:val="20"/>
        </w:rPr>
        <w:t xml:space="preserve"> della stessa.</w:t>
      </w:r>
    </w:p>
    <w:p w:rsidR="00864AE4" w:rsidRPr="00B331D3" w:rsidRDefault="00864AE4" w:rsidP="00B331D3">
      <w:pPr>
        <w:pStyle w:val="TableParagraph"/>
        <w:jc w:val="both"/>
        <w:rPr>
          <w:sz w:val="20"/>
          <w:szCs w:val="20"/>
        </w:rPr>
      </w:pPr>
    </w:p>
    <w:p w:rsidR="00864AE4" w:rsidRPr="00B331D3" w:rsidRDefault="00864AE4" w:rsidP="00B331D3">
      <w:pPr>
        <w:pStyle w:val="TableParagraph"/>
        <w:jc w:val="both"/>
        <w:rPr>
          <w:sz w:val="20"/>
          <w:szCs w:val="20"/>
        </w:rPr>
      </w:pPr>
      <w:r w:rsidRPr="00B331D3">
        <w:rPr>
          <w:sz w:val="20"/>
          <w:szCs w:val="20"/>
        </w:rPr>
        <w:t>7. L'importo della quota di immatricolazione e della quota annua per i Soci ordinari che siano iscritti a un corso di studio universitario o di dottorato di ricerca è fissato in misura pari alla metà di quello normale stabilito per gli altri Soci ordinari.</w:t>
      </w:r>
    </w:p>
    <w:p w:rsidR="00864AE4" w:rsidRPr="00B331D3" w:rsidRDefault="00864AE4" w:rsidP="00B331D3">
      <w:pPr>
        <w:pStyle w:val="TableParagraph"/>
        <w:jc w:val="both"/>
        <w:rPr>
          <w:sz w:val="20"/>
          <w:szCs w:val="20"/>
        </w:rPr>
      </w:pPr>
    </w:p>
    <w:p w:rsidR="00864AE4" w:rsidRPr="00B331D3" w:rsidRDefault="00864AE4" w:rsidP="00B331D3">
      <w:pPr>
        <w:pStyle w:val="TableParagraph"/>
        <w:jc w:val="both"/>
        <w:rPr>
          <w:sz w:val="20"/>
          <w:szCs w:val="20"/>
        </w:rPr>
      </w:pPr>
      <w:r w:rsidRPr="00B331D3">
        <w:rPr>
          <w:sz w:val="20"/>
          <w:szCs w:val="20"/>
        </w:rPr>
        <w:t>8. Sono dichiarati "Soci vitalizi" i Soci ordinari che, all'atto dell'ammissione, o successivamente, versino, in unica soluzione, oltre alla quota sociale normale per l'anno in corso, un ammontare pari a venti volte la quota stessa.</w:t>
      </w:r>
    </w:p>
    <w:p w:rsidR="00282B0E" w:rsidRPr="00B331D3" w:rsidRDefault="00282B0E" w:rsidP="00B331D3">
      <w:pPr>
        <w:pStyle w:val="TableParagraph"/>
        <w:jc w:val="both"/>
        <w:rPr>
          <w:sz w:val="20"/>
          <w:szCs w:val="20"/>
        </w:rPr>
      </w:pPr>
    </w:p>
    <w:p w:rsidR="00864AE4" w:rsidRPr="00B331D3" w:rsidRDefault="00864AE4" w:rsidP="00B331D3">
      <w:pPr>
        <w:pStyle w:val="TableParagraph"/>
        <w:jc w:val="both"/>
        <w:rPr>
          <w:sz w:val="20"/>
          <w:szCs w:val="20"/>
        </w:rPr>
      </w:pPr>
      <w:r w:rsidRPr="00B331D3">
        <w:rPr>
          <w:sz w:val="20"/>
          <w:szCs w:val="20"/>
        </w:rPr>
        <w:t>9. Sono dichiarati Soci benefattori i Soci ordinari vitalizi che versino un ammontare non inferiore a cinquanta volte la quota sociale normale.</w:t>
      </w:r>
    </w:p>
    <w:p w:rsidR="00505015" w:rsidRPr="00B331D3" w:rsidRDefault="00505015" w:rsidP="00B331D3">
      <w:pPr>
        <w:pStyle w:val="TableParagraph"/>
        <w:jc w:val="both"/>
        <w:rPr>
          <w:sz w:val="20"/>
          <w:szCs w:val="20"/>
        </w:rPr>
      </w:pPr>
    </w:p>
    <w:p w:rsidR="00864AE4" w:rsidRPr="00B331D3" w:rsidRDefault="00864AE4" w:rsidP="00B331D3">
      <w:pPr>
        <w:pStyle w:val="TableParagraph"/>
        <w:jc w:val="both"/>
        <w:rPr>
          <w:sz w:val="20"/>
          <w:szCs w:val="20"/>
        </w:rPr>
      </w:pPr>
      <w:r w:rsidRPr="00B331D3">
        <w:rPr>
          <w:sz w:val="20"/>
          <w:szCs w:val="20"/>
        </w:rPr>
        <w:t>10. Possono essere dichiarati Soci onorari studiosi stranieri operanti nel</w:t>
      </w:r>
      <w:r w:rsidRPr="00B331D3">
        <w:rPr>
          <w:spacing w:val="-22"/>
          <w:sz w:val="20"/>
          <w:szCs w:val="20"/>
        </w:rPr>
        <w:t xml:space="preserve"> </w:t>
      </w:r>
      <w:r w:rsidRPr="00B331D3">
        <w:rPr>
          <w:sz w:val="20"/>
          <w:szCs w:val="20"/>
        </w:rPr>
        <w:t>campo della linguistica. Le proposte, formulate dal Comitato Esecutivo, devono essere approvate dall'Assemblea con maggioranza di tre quarti dei Soci presenti e votanti. Il numero complessivo dei Soci onorari non potrà essere superiore a 25. Potranno essere eletti ogni anno non più di tre Soci onorari. I Soci onorari sono esentati dal pagamento della quota</w:t>
      </w:r>
      <w:r w:rsidRPr="00B331D3">
        <w:rPr>
          <w:spacing w:val="-1"/>
          <w:sz w:val="20"/>
          <w:szCs w:val="20"/>
        </w:rPr>
        <w:t xml:space="preserve"> </w:t>
      </w:r>
      <w:r w:rsidRPr="00B331D3">
        <w:rPr>
          <w:sz w:val="20"/>
          <w:szCs w:val="20"/>
        </w:rPr>
        <w:t>sociale.</w:t>
      </w:r>
    </w:p>
    <w:p w:rsidR="00505015" w:rsidRPr="00B331D3" w:rsidRDefault="00505015" w:rsidP="00B331D3">
      <w:pPr>
        <w:pStyle w:val="TableParagraph"/>
        <w:jc w:val="both"/>
        <w:rPr>
          <w:sz w:val="20"/>
          <w:szCs w:val="20"/>
        </w:rPr>
      </w:pPr>
    </w:p>
    <w:p w:rsidR="00864AE4" w:rsidRPr="00B331D3" w:rsidRDefault="00864AE4" w:rsidP="00B331D3">
      <w:pPr>
        <w:pStyle w:val="TableParagraph"/>
        <w:jc w:val="both"/>
        <w:rPr>
          <w:sz w:val="20"/>
          <w:szCs w:val="20"/>
        </w:rPr>
      </w:pPr>
      <w:r w:rsidRPr="00B331D3">
        <w:rPr>
          <w:sz w:val="20"/>
          <w:szCs w:val="20"/>
        </w:rPr>
        <w:t xml:space="preserve">11. Per dipartimenti, scuole o facoltà universitarie che vogliono essere ammesse a far parte dell'Associazione in qualità di Soci ordinari, l'importo della quota d'immatricolazione e della quota annuale è fissato in misura pari al doppio di quella normale stabilita per gli altri Soci ordinari. Per Enti culturali, biblioteche, istituzioni varie e società commerciali </w:t>
      </w:r>
      <w:r w:rsidRPr="00B331D3">
        <w:rPr>
          <w:sz w:val="20"/>
          <w:szCs w:val="20"/>
        </w:rPr>
        <w:lastRenderedPageBreak/>
        <w:t>il medesimo importo è fissato in misura pari al triplo di quella normale stabilita per gli altri Soci ordinari.</w:t>
      </w:r>
    </w:p>
    <w:p w:rsidR="00505015" w:rsidRPr="00B331D3" w:rsidRDefault="00505015" w:rsidP="00B331D3">
      <w:pPr>
        <w:pStyle w:val="TableParagraph"/>
        <w:jc w:val="both"/>
        <w:rPr>
          <w:sz w:val="20"/>
          <w:szCs w:val="20"/>
        </w:rPr>
      </w:pPr>
    </w:p>
    <w:p w:rsidR="00864AE4" w:rsidRPr="00B331D3" w:rsidRDefault="00864AE4" w:rsidP="00B331D3">
      <w:pPr>
        <w:pStyle w:val="TableParagraph"/>
        <w:jc w:val="both"/>
        <w:rPr>
          <w:sz w:val="20"/>
          <w:szCs w:val="20"/>
        </w:rPr>
      </w:pPr>
      <w:r w:rsidRPr="00B331D3">
        <w:rPr>
          <w:sz w:val="20"/>
          <w:szCs w:val="20"/>
        </w:rPr>
        <w:t>12. Diritti dei Soci</w:t>
      </w:r>
    </w:p>
    <w:p w:rsidR="00864AE4" w:rsidRPr="00B331D3" w:rsidRDefault="00864AE4" w:rsidP="00B331D3">
      <w:pPr>
        <w:pStyle w:val="TableParagraph"/>
        <w:jc w:val="both"/>
        <w:rPr>
          <w:b/>
          <w:sz w:val="20"/>
          <w:szCs w:val="20"/>
        </w:rPr>
      </w:pPr>
    </w:p>
    <w:p w:rsidR="00864AE4" w:rsidRPr="00B331D3" w:rsidRDefault="00864AE4" w:rsidP="00B331D3">
      <w:pPr>
        <w:pStyle w:val="TableParagraph"/>
        <w:numPr>
          <w:ilvl w:val="0"/>
          <w:numId w:val="3"/>
        </w:numPr>
        <w:tabs>
          <w:tab w:val="left" w:pos="300"/>
        </w:tabs>
        <w:ind w:left="0" w:firstLine="0"/>
        <w:jc w:val="both"/>
        <w:rPr>
          <w:sz w:val="20"/>
          <w:szCs w:val="20"/>
        </w:rPr>
      </w:pPr>
      <w:r w:rsidRPr="00B331D3">
        <w:rPr>
          <w:sz w:val="20"/>
          <w:szCs w:val="20"/>
        </w:rPr>
        <w:t>I Soci ordinari in regola col pagamento delle quote sociali, i soci vitalizi e i soci benefattori partecipano con diritto di voto, secondo le modalità stabilite dall'articolo 22, alle riunioni per le modificazioni dello Statuto e per la</w:t>
      </w:r>
      <w:r w:rsidRPr="00B331D3">
        <w:rPr>
          <w:spacing w:val="-19"/>
          <w:sz w:val="20"/>
          <w:szCs w:val="20"/>
        </w:rPr>
        <w:t xml:space="preserve"> </w:t>
      </w:r>
      <w:r w:rsidRPr="00B331D3">
        <w:rPr>
          <w:sz w:val="20"/>
          <w:szCs w:val="20"/>
        </w:rPr>
        <w:t>nomina delle cariche sociali; formulano ed accettano proposte di candidature a dette cariche.</w:t>
      </w:r>
    </w:p>
    <w:p w:rsidR="00864AE4" w:rsidRPr="00B331D3" w:rsidRDefault="00864AE4" w:rsidP="00B331D3">
      <w:pPr>
        <w:pStyle w:val="TableParagraph"/>
        <w:jc w:val="both"/>
        <w:rPr>
          <w:b/>
          <w:sz w:val="20"/>
          <w:szCs w:val="20"/>
        </w:rPr>
      </w:pPr>
    </w:p>
    <w:p w:rsidR="00864AE4" w:rsidRPr="00B331D3" w:rsidRDefault="00864AE4" w:rsidP="00B331D3">
      <w:pPr>
        <w:pStyle w:val="TableParagraph"/>
        <w:numPr>
          <w:ilvl w:val="0"/>
          <w:numId w:val="3"/>
        </w:numPr>
        <w:tabs>
          <w:tab w:val="left" w:pos="312"/>
        </w:tabs>
        <w:ind w:left="0" w:firstLine="0"/>
        <w:jc w:val="both"/>
        <w:rPr>
          <w:sz w:val="20"/>
          <w:szCs w:val="20"/>
        </w:rPr>
      </w:pPr>
      <w:r w:rsidRPr="00B331D3">
        <w:rPr>
          <w:sz w:val="20"/>
          <w:szCs w:val="20"/>
        </w:rPr>
        <w:t>I Soci attivi ed onorari possono inviare ai Comitati organizzatori di manifestazioni o iniziative editoriali dell'Associazione lavori per la presentazione a Congressi e Convegni, o per la pubblicazione in altre</w:t>
      </w:r>
      <w:r w:rsidRPr="00B331D3">
        <w:rPr>
          <w:spacing w:val="-31"/>
          <w:sz w:val="20"/>
          <w:szCs w:val="20"/>
        </w:rPr>
        <w:t xml:space="preserve"> </w:t>
      </w:r>
      <w:r w:rsidRPr="00B331D3">
        <w:rPr>
          <w:sz w:val="20"/>
          <w:szCs w:val="20"/>
        </w:rPr>
        <w:t>eventuali iniziative dell'Associazione, nelle modalità di volta in volta fissate.</w:t>
      </w:r>
    </w:p>
    <w:p w:rsidR="00864AE4" w:rsidRPr="00B331D3" w:rsidRDefault="00864AE4" w:rsidP="00B331D3">
      <w:pPr>
        <w:pStyle w:val="TableParagraph"/>
        <w:jc w:val="both"/>
        <w:rPr>
          <w:b/>
          <w:sz w:val="20"/>
          <w:szCs w:val="20"/>
        </w:rPr>
      </w:pPr>
    </w:p>
    <w:p w:rsidR="00864AE4" w:rsidRPr="00B331D3" w:rsidRDefault="00864AE4" w:rsidP="00B331D3">
      <w:pPr>
        <w:pStyle w:val="TableParagraph"/>
        <w:numPr>
          <w:ilvl w:val="0"/>
          <w:numId w:val="3"/>
        </w:numPr>
        <w:tabs>
          <w:tab w:val="left" w:pos="300"/>
        </w:tabs>
        <w:ind w:left="0" w:firstLine="0"/>
        <w:jc w:val="both"/>
        <w:rPr>
          <w:sz w:val="20"/>
          <w:szCs w:val="20"/>
        </w:rPr>
      </w:pPr>
      <w:r w:rsidRPr="00B331D3">
        <w:rPr>
          <w:sz w:val="20"/>
          <w:szCs w:val="20"/>
        </w:rPr>
        <w:t>Tutti i Soci hanno diritto a ricevere gratuitamente eventuali</w:t>
      </w:r>
      <w:r w:rsidRPr="00B331D3">
        <w:rPr>
          <w:spacing w:val="-19"/>
          <w:sz w:val="20"/>
          <w:szCs w:val="20"/>
        </w:rPr>
        <w:t xml:space="preserve"> </w:t>
      </w:r>
      <w:r w:rsidRPr="00B331D3">
        <w:rPr>
          <w:sz w:val="20"/>
          <w:szCs w:val="20"/>
        </w:rPr>
        <w:t xml:space="preserve">notiziari dell’Associazione in forma di Bollettino o </w:t>
      </w:r>
      <w:r w:rsidRPr="00B331D3">
        <w:rPr>
          <w:i/>
          <w:sz w:val="20"/>
          <w:szCs w:val="20"/>
        </w:rPr>
        <w:t xml:space="preserve">newsletter </w:t>
      </w:r>
      <w:r w:rsidRPr="00B331D3">
        <w:rPr>
          <w:sz w:val="20"/>
          <w:szCs w:val="20"/>
        </w:rPr>
        <w:t>o</w:t>
      </w:r>
      <w:r w:rsidRPr="00B331D3">
        <w:rPr>
          <w:spacing w:val="-2"/>
          <w:sz w:val="20"/>
          <w:szCs w:val="20"/>
        </w:rPr>
        <w:t xml:space="preserve"> </w:t>
      </w:r>
      <w:r w:rsidRPr="00B331D3">
        <w:rPr>
          <w:sz w:val="20"/>
          <w:szCs w:val="20"/>
        </w:rPr>
        <w:t>altro.</w:t>
      </w:r>
    </w:p>
    <w:p w:rsidR="00864AE4" w:rsidRPr="00B331D3" w:rsidRDefault="00864AE4" w:rsidP="00B331D3">
      <w:pPr>
        <w:pStyle w:val="TableParagraph"/>
        <w:jc w:val="both"/>
        <w:rPr>
          <w:b/>
          <w:sz w:val="20"/>
          <w:szCs w:val="20"/>
        </w:rPr>
      </w:pPr>
    </w:p>
    <w:p w:rsidR="00864AE4" w:rsidRPr="00B331D3" w:rsidRDefault="00864AE4" w:rsidP="00B331D3">
      <w:pPr>
        <w:pStyle w:val="TableParagraph"/>
        <w:numPr>
          <w:ilvl w:val="0"/>
          <w:numId w:val="3"/>
        </w:numPr>
        <w:tabs>
          <w:tab w:val="left" w:pos="312"/>
        </w:tabs>
        <w:ind w:left="0" w:firstLine="0"/>
        <w:jc w:val="both"/>
        <w:rPr>
          <w:sz w:val="20"/>
          <w:szCs w:val="20"/>
        </w:rPr>
      </w:pPr>
      <w:r w:rsidRPr="00B331D3">
        <w:rPr>
          <w:sz w:val="20"/>
          <w:szCs w:val="20"/>
        </w:rPr>
        <w:t>I soci svolgeranno la propria attività nell'associazione in modo volontario e gratuito, senza fini di lucro, in ragione delle disponibilità personali.</w:t>
      </w:r>
    </w:p>
    <w:p w:rsidR="00505015" w:rsidRPr="00B331D3" w:rsidRDefault="00505015" w:rsidP="00B331D3">
      <w:pPr>
        <w:pStyle w:val="TableParagraph"/>
        <w:jc w:val="both"/>
        <w:rPr>
          <w:b/>
          <w:sz w:val="20"/>
          <w:szCs w:val="20"/>
        </w:rPr>
      </w:pPr>
    </w:p>
    <w:p w:rsidR="00864AE4" w:rsidRPr="00B331D3" w:rsidRDefault="00864AE4" w:rsidP="00B331D3">
      <w:pPr>
        <w:pStyle w:val="TableParagraph"/>
        <w:jc w:val="both"/>
        <w:rPr>
          <w:i/>
          <w:sz w:val="20"/>
          <w:szCs w:val="20"/>
        </w:rPr>
      </w:pPr>
      <w:r w:rsidRPr="00B331D3">
        <w:rPr>
          <w:i/>
          <w:sz w:val="20"/>
          <w:szCs w:val="20"/>
        </w:rPr>
        <w:t>IV. Organi</w:t>
      </w:r>
    </w:p>
    <w:p w:rsidR="00505015" w:rsidRPr="00B331D3" w:rsidRDefault="00505015" w:rsidP="00B331D3">
      <w:pPr>
        <w:pStyle w:val="TableParagraph"/>
        <w:tabs>
          <w:tab w:val="left" w:pos="413"/>
        </w:tabs>
        <w:jc w:val="both"/>
        <w:rPr>
          <w:sz w:val="20"/>
          <w:szCs w:val="20"/>
        </w:rPr>
      </w:pPr>
    </w:p>
    <w:p w:rsidR="00864AE4" w:rsidRPr="00B331D3" w:rsidRDefault="00864AE4" w:rsidP="00B331D3">
      <w:pPr>
        <w:pStyle w:val="TableParagraph"/>
        <w:tabs>
          <w:tab w:val="left" w:pos="413"/>
        </w:tabs>
        <w:jc w:val="both"/>
        <w:rPr>
          <w:sz w:val="20"/>
          <w:szCs w:val="20"/>
        </w:rPr>
      </w:pPr>
      <w:r w:rsidRPr="00B331D3">
        <w:rPr>
          <w:sz w:val="20"/>
          <w:szCs w:val="20"/>
        </w:rPr>
        <w:t>13. Organi dell’Associazione sono: Assemblea dei Soci, Comitato</w:t>
      </w:r>
      <w:r w:rsidRPr="00B331D3">
        <w:rPr>
          <w:spacing w:val="-28"/>
          <w:sz w:val="20"/>
          <w:szCs w:val="20"/>
        </w:rPr>
        <w:t xml:space="preserve"> </w:t>
      </w:r>
      <w:r w:rsidRPr="00B331D3">
        <w:rPr>
          <w:sz w:val="20"/>
          <w:szCs w:val="20"/>
        </w:rPr>
        <w:t>Esecutivo, Comitato per le</w:t>
      </w:r>
      <w:r w:rsidRPr="00B331D3">
        <w:rPr>
          <w:spacing w:val="1"/>
          <w:sz w:val="20"/>
          <w:szCs w:val="20"/>
        </w:rPr>
        <w:t xml:space="preserve"> </w:t>
      </w:r>
      <w:r w:rsidRPr="00B331D3">
        <w:rPr>
          <w:sz w:val="20"/>
          <w:szCs w:val="20"/>
        </w:rPr>
        <w:t>nomine.</w:t>
      </w:r>
    </w:p>
    <w:p w:rsidR="00505015" w:rsidRPr="00B331D3" w:rsidRDefault="00505015" w:rsidP="00B331D3">
      <w:pPr>
        <w:pStyle w:val="TableParagraph"/>
        <w:tabs>
          <w:tab w:val="left" w:pos="818"/>
          <w:tab w:val="left" w:pos="819"/>
        </w:tabs>
        <w:jc w:val="both"/>
        <w:rPr>
          <w:sz w:val="20"/>
          <w:szCs w:val="20"/>
        </w:rPr>
      </w:pPr>
    </w:p>
    <w:p w:rsidR="00864AE4" w:rsidRPr="00B331D3" w:rsidRDefault="00864AE4" w:rsidP="00B331D3">
      <w:pPr>
        <w:pStyle w:val="TableParagraph"/>
        <w:tabs>
          <w:tab w:val="left" w:pos="818"/>
          <w:tab w:val="left" w:pos="819"/>
        </w:tabs>
        <w:jc w:val="both"/>
        <w:rPr>
          <w:sz w:val="20"/>
          <w:szCs w:val="20"/>
        </w:rPr>
      </w:pPr>
      <w:r w:rsidRPr="00B331D3">
        <w:rPr>
          <w:sz w:val="20"/>
          <w:szCs w:val="20"/>
        </w:rPr>
        <w:t>14. L'Assemblea dei</w:t>
      </w:r>
      <w:r w:rsidRPr="00B331D3">
        <w:rPr>
          <w:spacing w:val="-1"/>
          <w:sz w:val="20"/>
          <w:szCs w:val="20"/>
        </w:rPr>
        <w:t xml:space="preserve"> </w:t>
      </w:r>
      <w:r w:rsidRPr="00B331D3">
        <w:rPr>
          <w:sz w:val="20"/>
          <w:szCs w:val="20"/>
        </w:rPr>
        <w:t>soci</w:t>
      </w:r>
    </w:p>
    <w:p w:rsidR="00864AE4" w:rsidRPr="00B331D3" w:rsidRDefault="00864AE4" w:rsidP="00B331D3">
      <w:pPr>
        <w:pStyle w:val="TableParagraph"/>
        <w:jc w:val="both"/>
        <w:rPr>
          <w:sz w:val="20"/>
          <w:szCs w:val="20"/>
        </w:rPr>
      </w:pPr>
      <w:r w:rsidRPr="00B331D3">
        <w:rPr>
          <w:w w:val="110"/>
          <w:sz w:val="20"/>
          <w:szCs w:val="20"/>
        </w:rPr>
        <w:t>L'Assemblea</w:t>
      </w:r>
      <w:r w:rsidRPr="00B331D3">
        <w:rPr>
          <w:spacing w:val="-31"/>
          <w:w w:val="110"/>
          <w:sz w:val="20"/>
          <w:szCs w:val="20"/>
        </w:rPr>
        <w:t xml:space="preserve"> </w:t>
      </w:r>
      <w:r w:rsidRPr="00B331D3">
        <w:rPr>
          <w:w w:val="110"/>
          <w:sz w:val="20"/>
          <w:szCs w:val="20"/>
        </w:rPr>
        <w:t>dei</w:t>
      </w:r>
      <w:r w:rsidRPr="00B331D3">
        <w:rPr>
          <w:spacing w:val="-19"/>
          <w:w w:val="110"/>
          <w:sz w:val="20"/>
          <w:szCs w:val="20"/>
        </w:rPr>
        <w:t xml:space="preserve"> </w:t>
      </w:r>
      <w:r w:rsidRPr="00B331D3">
        <w:rPr>
          <w:w w:val="110"/>
          <w:sz w:val="20"/>
          <w:szCs w:val="20"/>
        </w:rPr>
        <w:t>Soci</w:t>
      </w:r>
      <w:r w:rsidRPr="00B331D3">
        <w:rPr>
          <w:spacing w:val="-20"/>
          <w:w w:val="110"/>
          <w:sz w:val="20"/>
          <w:szCs w:val="20"/>
        </w:rPr>
        <w:t xml:space="preserve"> </w:t>
      </w:r>
      <w:r w:rsidRPr="00B331D3">
        <w:rPr>
          <w:w w:val="110"/>
          <w:sz w:val="20"/>
          <w:szCs w:val="20"/>
        </w:rPr>
        <w:t>è</w:t>
      </w:r>
      <w:r w:rsidRPr="00B331D3">
        <w:rPr>
          <w:spacing w:val="-37"/>
          <w:w w:val="110"/>
          <w:sz w:val="20"/>
          <w:szCs w:val="20"/>
        </w:rPr>
        <w:t xml:space="preserve"> </w:t>
      </w:r>
      <w:r w:rsidRPr="00B331D3">
        <w:rPr>
          <w:w w:val="110"/>
          <w:sz w:val="20"/>
          <w:szCs w:val="20"/>
        </w:rPr>
        <w:t>l'organo</w:t>
      </w:r>
      <w:r w:rsidRPr="00B331D3">
        <w:rPr>
          <w:spacing w:val="-31"/>
          <w:w w:val="110"/>
          <w:sz w:val="20"/>
          <w:szCs w:val="20"/>
        </w:rPr>
        <w:t xml:space="preserve"> </w:t>
      </w:r>
      <w:r w:rsidRPr="00B331D3">
        <w:rPr>
          <w:w w:val="110"/>
          <w:sz w:val="20"/>
          <w:szCs w:val="20"/>
        </w:rPr>
        <w:t>sovrano</w:t>
      </w:r>
      <w:r w:rsidRPr="00B331D3">
        <w:rPr>
          <w:spacing w:val="-27"/>
          <w:w w:val="110"/>
          <w:sz w:val="20"/>
          <w:szCs w:val="20"/>
        </w:rPr>
        <w:t xml:space="preserve"> </w:t>
      </w:r>
      <w:r w:rsidRPr="00B331D3">
        <w:rPr>
          <w:w w:val="110"/>
          <w:sz w:val="20"/>
          <w:szCs w:val="20"/>
        </w:rPr>
        <w:t>dell'associazione</w:t>
      </w:r>
      <w:r w:rsidRPr="00B331D3">
        <w:rPr>
          <w:spacing w:val="-28"/>
          <w:w w:val="110"/>
          <w:sz w:val="20"/>
          <w:szCs w:val="20"/>
        </w:rPr>
        <w:t xml:space="preserve"> </w:t>
      </w:r>
      <w:r w:rsidRPr="00B331D3">
        <w:rPr>
          <w:w w:val="110"/>
          <w:sz w:val="20"/>
          <w:szCs w:val="20"/>
        </w:rPr>
        <w:t>ed</w:t>
      </w:r>
      <w:r w:rsidRPr="00B331D3">
        <w:rPr>
          <w:spacing w:val="-35"/>
          <w:w w:val="110"/>
          <w:sz w:val="20"/>
          <w:szCs w:val="20"/>
        </w:rPr>
        <w:t xml:space="preserve"> </w:t>
      </w:r>
      <w:r w:rsidRPr="00B331D3">
        <w:rPr>
          <w:w w:val="110"/>
          <w:sz w:val="20"/>
          <w:szCs w:val="20"/>
        </w:rPr>
        <w:t>è composta</w:t>
      </w:r>
      <w:r w:rsidRPr="00B331D3">
        <w:rPr>
          <w:spacing w:val="-23"/>
          <w:w w:val="110"/>
          <w:sz w:val="20"/>
          <w:szCs w:val="20"/>
        </w:rPr>
        <w:t xml:space="preserve"> </w:t>
      </w:r>
      <w:r w:rsidRPr="00B331D3">
        <w:rPr>
          <w:w w:val="110"/>
          <w:sz w:val="20"/>
          <w:szCs w:val="20"/>
        </w:rPr>
        <w:t>da</w:t>
      </w:r>
      <w:r w:rsidRPr="00B331D3">
        <w:rPr>
          <w:spacing w:val="1"/>
          <w:w w:val="110"/>
          <w:sz w:val="20"/>
          <w:szCs w:val="20"/>
        </w:rPr>
        <w:t xml:space="preserve"> </w:t>
      </w:r>
      <w:r w:rsidRPr="00B331D3">
        <w:rPr>
          <w:w w:val="110"/>
          <w:sz w:val="20"/>
          <w:szCs w:val="20"/>
        </w:rPr>
        <w:t>tutti</w:t>
      </w:r>
      <w:r w:rsidRPr="00B331D3">
        <w:rPr>
          <w:spacing w:val="1"/>
          <w:w w:val="110"/>
          <w:sz w:val="20"/>
          <w:szCs w:val="20"/>
        </w:rPr>
        <w:t xml:space="preserve"> </w:t>
      </w:r>
      <w:r w:rsidRPr="00B331D3">
        <w:rPr>
          <w:w w:val="110"/>
          <w:sz w:val="20"/>
          <w:szCs w:val="20"/>
        </w:rPr>
        <w:t>i</w:t>
      </w:r>
      <w:r w:rsidRPr="00B331D3">
        <w:rPr>
          <w:spacing w:val="-29"/>
          <w:w w:val="110"/>
          <w:sz w:val="20"/>
          <w:szCs w:val="20"/>
        </w:rPr>
        <w:t xml:space="preserve"> </w:t>
      </w:r>
      <w:r w:rsidRPr="00B331D3">
        <w:rPr>
          <w:w w:val="110"/>
          <w:sz w:val="20"/>
          <w:szCs w:val="20"/>
        </w:rPr>
        <w:t>soci.</w:t>
      </w:r>
    </w:p>
    <w:p w:rsidR="00864AE4" w:rsidRPr="00B331D3" w:rsidRDefault="00864AE4" w:rsidP="00B331D3">
      <w:pPr>
        <w:pStyle w:val="TableParagraph"/>
        <w:jc w:val="both"/>
        <w:rPr>
          <w:sz w:val="20"/>
          <w:szCs w:val="20"/>
        </w:rPr>
      </w:pPr>
      <w:r w:rsidRPr="00B331D3">
        <w:rPr>
          <w:sz w:val="20"/>
          <w:szCs w:val="20"/>
        </w:rPr>
        <w:t>L’Assemblea si riunisce ordinariamente tra il mese di aprile e il mese di novembre di ciascun anno per l’approvazione del consuntivo e del preventivo e per deliberare sugli argomenti posti all’ordine del giorno, salvo diverse esigenze stabilite dal CE.</w:t>
      </w:r>
    </w:p>
    <w:p w:rsidR="00B96959" w:rsidRPr="00B331D3" w:rsidRDefault="00B96959" w:rsidP="00B331D3">
      <w:pPr>
        <w:pStyle w:val="TableParagraph"/>
        <w:tabs>
          <w:tab w:val="left" w:pos="819"/>
        </w:tabs>
        <w:jc w:val="both"/>
        <w:rPr>
          <w:sz w:val="20"/>
          <w:szCs w:val="20"/>
        </w:rPr>
      </w:pPr>
    </w:p>
    <w:p w:rsidR="00864AE4" w:rsidRPr="00B331D3" w:rsidRDefault="00864AE4" w:rsidP="00B331D3">
      <w:pPr>
        <w:pStyle w:val="TableParagraph"/>
        <w:tabs>
          <w:tab w:val="left" w:pos="819"/>
        </w:tabs>
        <w:jc w:val="both"/>
        <w:rPr>
          <w:sz w:val="20"/>
          <w:szCs w:val="20"/>
        </w:rPr>
      </w:pPr>
      <w:r w:rsidRPr="00B331D3">
        <w:rPr>
          <w:sz w:val="20"/>
          <w:szCs w:val="20"/>
        </w:rPr>
        <w:t>a. L’Assemblea:</w:t>
      </w:r>
    </w:p>
    <w:p w:rsidR="00864AE4" w:rsidRPr="00B331D3" w:rsidRDefault="00864AE4" w:rsidP="00B331D3">
      <w:pPr>
        <w:pStyle w:val="TableParagraph"/>
        <w:tabs>
          <w:tab w:val="left" w:pos="1190"/>
          <w:tab w:val="left" w:pos="1191"/>
        </w:tabs>
        <w:jc w:val="both"/>
        <w:rPr>
          <w:sz w:val="20"/>
          <w:szCs w:val="20"/>
        </w:rPr>
      </w:pPr>
      <w:r w:rsidRPr="00B331D3">
        <w:rPr>
          <w:sz w:val="20"/>
          <w:szCs w:val="20"/>
        </w:rPr>
        <w:t>- elegge le cariche sociali e gli organi</w:t>
      </w:r>
      <w:r w:rsidRPr="00B331D3">
        <w:rPr>
          <w:spacing w:val="-2"/>
          <w:sz w:val="20"/>
          <w:szCs w:val="20"/>
        </w:rPr>
        <w:t xml:space="preserve"> </w:t>
      </w:r>
      <w:r w:rsidRPr="00B331D3">
        <w:rPr>
          <w:sz w:val="20"/>
          <w:szCs w:val="20"/>
        </w:rPr>
        <w:t>dell’associazione;</w:t>
      </w:r>
    </w:p>
    <w:p w:rsidR="00864AE4" w:rsidRPr="00B331D3" w:rsidRDefault="00864AE4" w:rsidP="00B331D3">
      <w:pPr>
        <w:pStyle w:val="TableParagraph"/>
        <w:tabs>
          <w:tab w:val="left" w:pos="1190"/>
          <w:tab w:val="left" w:pos="1191"/>
        </w:tabs>
        <w:jc w:val="both"/>
        <w:rPr>
          <w:sz w:val="20"/>
          <w:szCs w:val="20"/>
        </w:rPr>
      </w:pPr>
      <w:r w:rsidRPr="00B331D3">
        <w:rPr>
          <w:sz w:val="20"/>
          <w:szCs w:val="20"/>
        </w:rPr>
        <w:t>- approva il bilancio preventivo e consuntivo entro i termini previsti dalla</w:t>
      </w:r>
      <w:r w:rsidRPr="00B331D3">
        <w:rPr>
          <w:spacing w:val="-2"/>
          <w:sz w:val="20"/>
          <w:szCs w:val="20"/>
        </w:rPr>
        <w:t xml:space="preserve"> </w:t>
      </w:r>
      <w:r w:rsidRPr="00B331D3">
        <w:rPr>
          <w:sz w:val="20"/>
          <w:szCs w:val="20"/>
        </w:rPr>
        <w:t>legge;</w:t>
      </w:r>
    </w:p>
    <w:p w:rsidR="00864AE4" w:rsidRPr="00B331D3" w:rsidRDefault="00864AE4" w:rsidP="00B331D3">
      <w:pPr>
        <w:pStyle w:val="TableParagraph"/>
        <w:tabs>
          <w:tab w:val="left" w:pos="1190"/>
          <w:tab w:val="left" w:pos="1191"/>
        </w:tabs>
        <w:jc w:val="both"/>
        <w:rPr>
          <w:sz w:val="20"/>
          <w:szCs w:val="20"/>
        </w:rPr>
      </w:pPr>
      <w:r w:rsidRPr="00B331D3">
        <w:rPr>
          <w:sz w:val="20"/>
          <w:szCs w:val="20"/>
        </w:rPr>
        <w:t>- approva i temi dei</w:t>
      </w:r>
      <w:r w:rsidRPr="00B331D3">
        <w:rPr>
          <w:spacing w:val="-3"/>
          <w:sz w:val="20"/>
          <w:szCs w:val="20"/>
        </w:rPr>
        <w:t xml:space="preserve"> </w:t>
      </w:r>
      <w:r w:rsidRPr="00B331D3">
        <w:rPr>
          <w:sz w:val="20"/>
          <w:szCs w:val="20"/>
        </w:rPr>
        <w:t>congressi;</w:t>
      </w:r>
    </w:p>
    <w:p w:rsidR="00864AE4" w:rsidRPr="00B331D3" w:rsidRDefault="00864AE4" w:rsidP="00B331D3">
      <w:pPr>
        <w:pStyle w:val="TableParagraph"/>
        <w:tabs>
          <w:tab w:val="left" w:pos="1190"/>
          <w:tab w:val="left" w:pos="1191"/>
        </w:tabs>
        <w:jc w:val="both"/>
        <w:rPr>
          <w:sz w:val="20"/>
          <w:szCs w:val="20"/>
        </w:rPr>
      </w:pPr>
      <w:r w:rsidRPr="00B331D3">
        <w:rPr>
          <w:sz w:val="20"/>
          <w:szCs w:val="20"/>
        </w:rPr>
        <w:t>- approva la costituzione di gruppi interni</w:t>
      </w:r>
      <w:r w:rsidRPr="00B331D3">
        <w:rPr>
          <w:spacing w:val="-8"/>
          <w:sz w:val="20"/>
          <w:szCs w:val="20"/>
        </w:rPr>
        <w:t xml:space="preserve"> </w:t>
      </w:r>
      <w:r w:rsidRPr="00B331D3">
        <w:rPr>
          <w:sz w:val="20"/>
          <w:szCs w:val="20"/>
        </w:rPr>
        <w:t>all’associazione.</w:t>
      </w:r>
    </w:p>
    <w:p w:rsidR="00864AE4" w:rsidRPr="00B331D3" w:rsidRDefault="00864AE4" w:rsidP="00B331D3">
      <w:pPr>
        <w:pStyle w:val="TableParagraph"/>
        <w:jc w:val="both"/>
        <w:rPr>
          <w:b/>
          <w:sz w:val="20"/>
          <w:szCs w:val="20"/>
        </w:rPr>
      </w:pPr>
    </w:p>
    <w:p w:rsidR="00864AE4" w:rsidRPr="00B331D3" w:rsidRDefault="00864AE4" w:rsidP="00B331D3">
      <w:pPr>
        <w:pStyle w:val="TableParagraph"/>
        <w:tabs>
          <w:tab w:val="left" w:pos="680"/>
        </w:tabs>
        <w:jc w:val="both"/>
        <w:rPr>
          <w:sz w:val="20"/>
          <w:szCs w:val="20"/>
        </w:rPr>
      </w:pPr>
      <w:r w:rsidRPr="00B331D3">
        <w:rPr>
          <w:sz w:val="20"/>
          <w:szCs w:val="20"/>
        </w:rPr>
        <w:t>b. L'Assemblea è convocata dal Presidente e si riunisce almeno una volta l’anno in data e luogo stabiliti dal Comitato Esecutivo, in concomitanza con il Congresso. L'Assemblea è inoltre convocata a richiesta di almeno un decimo dei soci o quando il comitato esecutivo lo ritiene necessario.</w:t>
      </w:r>
    </w:p>
    <w:p w:rsidR="00864AE4" w:rsidRPr="00B331D3" w:rsidRDefault="00864AE4" w:rsidP="00B331D3">
      <w:pPr>
        <w:pStyle w:val="TableParagraph"/>
        <w:tabs>
          <w:tab w:val="left" w:pos="680"/>
        </w:tabs>
        <w:jc w:val="both"/>
        <w:rPr>
          <w:sz w:val="20"/>
          <w:szCs w:val="20"/>
        </w:rPr>
      </w:pPr>
    </w:p>
    <w:p w:rsidR="00864AE4" w:rsidRPr="00B331D3" w:rsidRDefault="00864AE4" w:rsidP="00B331D3">
      <w:pPr>
        <w:pStyle w:val="TableParagraph"/>
        <w:tabs>
          <w:tab w:val="left" w:pos="680"/>
        </w:tabs>
        <w:jc w:val="both"/>
        <w:rPr>
          <w:sz w:val="20"/>
          <w:szCs w:val="20"/>
        </w:rPr>
      </w:pPr>
      <w:r w:rsidRPr="00B331D3">
        <w:rPr>
          <w:sz w:val="20"/>
          <w:szCs w:val="20"/>
        </w:rPr>
        <w:t>c. L'organizzazione dell'Assemblea annuale è affidata al Comitato Esecutivo. La convocazione dovrà avvenire mediante avviso scritto da inviare almeno otto giorni prima di quello fissato per l’Assemblea, con qualsiasi mezzo idoneo allo scopo; la convocazione dovrà pervenire ai soci al loro recapito comunicato nella scheda di iscrizione alla Associazione.</w:t>
      </w:r>
    </w:p>
    <w:p w:rsidR="00864AE4" w:rsidRPr="00B331D3" w:rsidRDefault="00864AE4" w:rsidP="00B331D3">
      <w:pPr>
        <w:pStyle w:val="TableParagraph"/>
        <w:tabs>
          <w:tab w:val="left" w:pos="680"/>
        </w:tabs>
        <w:jc w:val="both"/>
        <w:rPr>
          <w:sz w:val="20"/>
          <w:szCs w:val="20"/>
        </w:rPr>
      </w:pPr>
    </w:p>
    <w:p w:rsidR="00864AE4" w:rsidRPr="00B331D3" w:rsidRDefault="00864AE4" w:rsidP="00B331D3">
      <w:pPr>
        <w:pStyle w:val="TableParagraph"/>
        <w:tabs>
          <w:tab w:val="left" w:pos="680"/>
        </w:tabs>
        <w:jc w:val="both"/>
        <w:rPr>
          <w:w w:val="105"/>
          <w:sz w:val="20"/>
          <w:szCs w:val="20"/>
        </w:rPr>
      </w:pPr>
      <w:r w:rsidRPr="00B331D3">
        <w:rPr>
          <w:w w:val="105"/>
          <w:sz w:val="20"/>
          <w:szCs w:val="20"/>
        </w:rPr>
        <w:t>d. L'Assemblea può essere ordinaria o straordinaria. È straordinaria se convocata lo scioglimento dell'associazione, è ordinaria in tutti gli altri</w:t>
      </w:r>
      <w:r w:rsidRPr="00B331D3">
        <w:rPr>
          <w:spacing w:val="-2"/>
          <w:w w:val="105"/>
          <w:sz w:val="20"/>
          <w:szCs w:val="20"/>
        </w:rPr>
        <w:t xml:space="preserve"> </w:t>
      </w:r>
      <w:r w:rsidRPr="00B331D3">
        <w:rPr>
          <w:w w:val="105"/>
          <w:sz w:val="20"/>
          <w:szCs w:val="20"/>
        </w:rPr>
        <w:t>casi.</w:t>
      </w:r>
    </w:p>
    <w:p w:rsidR="00864AE4" w:rsidRPr="00B331D3" w:rsidRDefault="00864AE4" w:rsidP="00B331D3">
      <w:pPr>
        <w:pStyle w:val="TableParagraph"/>
        <w:tabs>
          <w:tab w:val="left" w:pos="680"/>
        </w:tabs>
        <w:jc w:val="both"/>
        <w:rPr>
          <w:sz w:val="20"/>
          <w:szCs w:val="20"/>
        </w:rPr>
      </w:pPr>
    </w:p>
    <w:p w:rsidR="00864AE4" w:rsidRPr="00B331D3" w:rsidRDefault="00864AE4" w:rsidP="00B331D3">
      <w:pPr>
        <w:pStyle w:val="TableParagraph"/>
        <w:tabs>
          <w:tab w:val="left" w:pos="680"/>
        </w:tabs>
        <w:jc w:val="both"/>
        <w:rPr>
          <w:w w:val="105"/>
          <w:sz w:val="20"/>
          <w:szCs w:val="20"/>
        </w:rPr>
      </w:pPr>
      <w:r w:rsidRPr="00B331D3">
        <w:rPr>
          <w:w w:val="105"/>
          <w:sz w:val="20"/>
          <w:szCs w:val="20"/>
        </w:rPr>
        <w:t>e. L'assemblea ordinaria è regolarmente costituita in prima convocazione se è presente la maggioranza dei soci; in seconda convocazione, da tenersi anche  nello stesso  giorno, qualunque sia il numero dei presenti, in proprio o in</w:t>
      </w:r>
      <w:r w:rsidRPr="00B331D3">
        <w:rPr>
          <w:spacing w:val="18"/>
          <w:w w:val="105"/>
          <w:sz w:val="20"/>
          <w:szCs w:val="20"/>
        </w:rPr>
        <w:t xml:space="preserve"> </w:t>
      </w:r>
      <w:r w:rsidRPr="00B331D3">
        <w:rPr>
          <w:w w:val="105"/>
          <w:sz w:val="20"/>
          <w:szCs w:val="20"/>
        </w:rPr>
        <w:t>delega.</w:t>
      </w:r>
    </w:p>
    <w:p w:rsidR="00864AE4" w:rsidRPr="00B331D3" w:rsidRDefault="00864AE4" w:rsidP="00B331D3">
      <w:pPr>
        <w:pStyle w:val="TableParagraph"/>
        <w:tabs>
          <w:tab w:val="left" w:pos="680"/>
        </w:tabs>
        <w:jc w:val="both"/>
        <w:rPr>
          <w:sz w:val="20"/>
          <w:szCs w:val="20"/>
        </w:rPr>
      </w:pPr>
    </w:p>
    <w:p w:rsidR="00864AE4" w:rsidRPr="00B331D3" w:rsidRDefault="00864AE4" w:rsidP="00B331D3">
      <w:pPr>
        <w:pStyle w:val="TableParagraph"/>
        <w:tabs>
          <w:tab w:val="left" w:pos="680"/>
        </w:tabs>
        <w:jc w:val="both"/>
        <w:rPr>
          <w:sz w:val="20"/>
          <w:szCs w:val="20"/>
        </w:rPr>
      </w:pPr>
      <w:r w:rsidRPr="00B331D3">
        <w:rPr>
          <w:sz w:val="20"/>
          <w:szCs w:val="20"/>
        </w:rPr>
        <w:t>f. Ciascun Socio attivo partecipante all'Assemblea può rappresentare, se ne ha delega scritta depositata alla presidenza, non più di altri due Soci attivi.</w:t>
      </w:r>
    </w:p>
    <w:p w:rsidR="00864AE4" w:rsidRPr="00B331D3" w:rsidRDefault="00864AE4" w:rsidP="00B331D3">
      <w:pPr>
        <w:pStyle w:val="TableParagraph"/>
        <w:tabs>
          <w:tab w:val="left" w:pos="680"/>
        </w:tabs>
        <w:jc w:val="both"/>
        <w:rPr>
          <w:sz w:val="20"/>
          <w:szCs w:val="20"/>
        </w:rPr>
      </w:pPr>
    </w:p>
    <w:p w:rsidR="00864AE4" w:rsidRPr="00B331D3" w:rsidRDefault="00864AE4" w:rsidP="00B331D3">
      <w:pPr>
        <w:pStyle w:val="TableParagraph"/>
        <w:tabs>
          <w:tab w:val="left" w:pos="680"/>
        </w:tabs>
        <w:jc w:val="both"/>
        <w:rPr>
          <w:sz w:val="20"/>
          <w:szCs w:val="20"/>
        </w:rPr>
      </w:pPr>
      <w:r w:rsidRPr="00B331D3">
        <w:rPr>
          <w:sz w:val="20"/>
          <w:szCs w:val="20"/>
        </w:rPr>
        <w:t>g. Il Presidente dell'Associazione presiede tutti i lavori dell'Assemblea assistito dal Segretario, che ne redige il</w:t>
      </w:r>
      <w:r w:rsidRPr="00B331D3">
        <w:rPr>
          <w:spacing w:val="-1"/>
          <w:sz w:val="20"/>
          <w:szCs w:val="20"/>
        </w:rPr>
        <w:t xml:space="preserve"> </w:t>
      </w:r>
      <w:r w:rsidRPr="00B331D3">
        <w:rPr>
          <w:sz w:val="20"/>
          <w:szCs w:val="20"/>
        </w:rPr>
        <w:t>verbale.</w:t>
      </w:r>
    </w:p>
    <w:p w:rsidR="00864AE4" w:rsidRPr="00B331D3" w:rsidRDefault="00864AE4" w:rsidP="00B331D3">
      <w:pPr>
        <w:pStyle w:val="TableParagraph"/>
        <w:tabs>
          <w:tab w:val="left" w:pos="680"/>
        </w:tabs>
        <w:jc w:val="both"/>
        <w:rPr>
          <w:sz w:val="20"/>
          <w:szCs w:val="20"/>
        </w:rPr>
      </w:pPr>
    </w:p>
    <w:p w:rsidR="00864AE4" w:rsidRPr="00B331D3" w:rsidRDefault="00864AE4" w:rsidP="00B331D3">
      <w:pPr>
        <w:pStyle w:val="TableParagraph"/>
        <w:tabs>
          <w:tab w:val="left" w:pos="680"/>
        </w:tabs>
        <w:jc w:val="both"/>
        <w:rPr>
          <w:sz w:val="20"/>
          <w:szCs w:val="20"/>
        </w:rPr>
      </w:pPr>
      <w:r w:rsidRPr="00B331D3">
        <w:rPr>
          <w:sz w:val="20"/>
          <w:szCs w:val="20"/>
        </w:rPr>
        <w:t>h. Le deliberazioni dell’Assemblea dovranno essere riportate in apposito libro vidimato a firma del Presidente e del Segretario. Ogni socio ha diritto di consultare il verbale e di trarne</w:t>
      </w:r>
      <w:r w:rsidRPr="00B331D3">
        <w:rPr>
          <w:spacing w:val="-10"/>
          <w:sz w:val="20"/>
          <w:szCs w:val="20"/>
        </w:rPr>
        <w:t xml:space="preserve"> </w:t>
      </w:r>
      <w:r w:rsidRPr="00B331D3">
        <w:rPr>
          <w:sz w:val="20"/>
          <w:szCs w:val="20"/>
        </w:rPr>
        <w:t>copia.</w:t>
      </w:r>
    </w:p>
    <w:p w:rsidR="00864AE4" w:rsidRPr="00B331D3" w:rsidRDefault="00864AE4" w:rsidP="00B331D3">
      <w:pPr>
        <w:pStyle w:val="TableParagraph"/>
        <w:tabs>
          <w:tab w:val="left" w:pos="680"/>
        </w:tabs>
        <w:jc w:val="both"/>
        <w:rPr>
          <w:sz w:val="20"/>
          <w:szCs w:val="20"/>
        </w:rPr>
      </w:pPr>
    </w:p>
    <w:p w:rsidR="00864AE4" w:rsidRPr="00B331D3" w:rsidRDefault="00864AE4" w:rsidP="00B331D3">
      <w:pPr>
        <w:pStyle w:val="TableParagraph"/>
        <w:tabs>
          <w:tab w:val="left" w:pos="680"/>
        </w:tabs>
        <w:jc w:val="both"/>
        <w:rPr>
          <w:sz w:val="20"/>
          <w:szCs w:val="20"/>
        </w:rPr>
      </w:pPr>
      <w:r w:rsidRPr="00B331D3">
        <w:rPr>
          <w:sz w:val="20"/>
          <w:szCs w:val="20"/>
        </w:rPr>
        <w:t>i. Le deliberazioni dell'assemblea ordinaria vengono prese a maggioranza dei presenti e rappresentati per delega;  sono  espresse  con  voto  palese tranne quelle riguardanti  le  persone  e  la  qualità  delle persone, o quando l'Assemblea lo ritenga</w:t>
      </w:r>
      <w:r w:rsidRPr="00B331D3">
        <w:rPr>
          <w:spacing w:val="-15"/>
          <w:sz w:val="20"/>
          <w:szCs w:val="20"/>
        </w:rPr>
        <w:t xml:space="preserve"> </w:t>
      </w:r>
      <w:r w:rsidRPr="00B331D3">
        <w:rPr>
          <w:sz w:val="20"/>
          <w:szCs w:val="20"/>
        </w:rPr>
        <w:t>opportuno.</w:t>
      </w:r>
    </w:p>
    <w:p w:rsidR="00864AE4" w:rsidRPr="00B331D3" w:rsidRDefault="00864AE4" w:rsidP="00B331D3">
      <w:pPr>
        <w:pStyle w:val="TableParagraph"/>
        <w:tabs>
          <w:tab w:val="left" w:pos="680"/>
        </w:tabs>
        <w:jc w:val="both"/>
        <w:rPr>
          <w:sz w:val="20"/>
          <w:szCs w:val="20"/>
        </w:rPr>
      </w:pPr>
    </w:p>
    <w:p w:rsidR="00864AE4" w:rsidRPr="00B331D3" w:rsidRDefault="00864AE4" w:rsidP="00B331D3">
      <w:pPr>
        <w:pStyle w:val="TableParagraph"/>
        <w:tabs>
          <w:tab w:val="left" w:pos="680"/>
        </w:tabs>
        <w:jc w:val="both"/>
        <w:rPr>
          <w:sz w:val="20"/>
          <w:szCs w:val="20"/>
        </w:rPr>
      </w:pPr>
      <w:r w:rsidRPr="00B331D3">
        <w:rPr>
          <w:sz w:val="20"/>
          <w:szCs w:val="20"/>
        </w:rPr>
        <w:t xml:space="preserve">l. L’assemblea ordinaria approva eventuali modifiche allo statuto con decisione deliberata a maggioranza di due terzi </w:t>
      </w:r>
      <w:r w:rsidRPr="00B331D3">
        <w:rPr>
          <w:sz w:val="20"/>
          <w:szCs w:val="20"/>
        </w:rPr>
        <w:lastRenderedPageBreak/>
        <w:t>dei soci</w:t>
      </w:r>
      <w:r w:rsidRPr="00B331D3">
        <w:rPr>
          <w:spacing w:val="10"/>
          <w:sz w:val="20"/>
          <w:szCs w:val="20"/>
        </w:rPr>
        <w:t xml:space="preserve"> </w:t>
      </w:r>
      <w:r w:rsidRPr="00B331D3">
        <w:rPr>
          <w:sz w:val="20"/>
          <w:szCs w:val="20"/>
        </w:rPr>
        <w:t>presenti.</w:t>
      </w:r>
    </w:p>
    <w:p w:rsidR="00864AE4" w:rsidRPr="00B331D3" w:rsidRDefault="00864AE4" w:rsidP="00B331D3">
      <w:pPr>
        <w:spacing w:after="0" w:line="240" w:lineRule="auto"/>
        <w:jc w:val="both"/>
        <w:rPr>
          <w:rFonts w:ascii="Times New Roman" w:hAnsi="Times New Roman" w:cs="Times New Roman"/>
          <w:sz w:val="20"/>
          <w:szCs w:val="20"/>
        </w:rPr>
      </w:pPr>
    </w:p>
    <w:p w:rsidR="00864AE4" w:rsidRPr="00B331D3" w:rsidRDefault="00864AE4" w:rsidP="00B331D3">
      <w:pPr>
        <w:spacing w:after="0" w:line="240" w:lineRule="auto"/>
        <w:jc w:val="both"/>
        <w:rPr>
          <w:rFonts w:ascii="Times New Roman" w:hAnsi="Times New Roman" w:cs="Times New Roman"/>
          <w:sz w:val="20"/>
          <w:szCs w:val="20"/>
        </w:rPr>
      </w:pPr>
      <w:r w:rsidRPr="00B331D3">
        <w:rPr>
          <w:rFonts w:ascii="Times New Roman" w:hAnsi="Times New Roman" w:cs="Times New Roman"/>
          <w:sz w:val="20"/>
          <w:szCs w:val="20"/>
        </w:rPr>
        <w:t>m. L'assemblea straordinaria scioglie l'associazione e ne devolve il patrimonio col voto favorevole di due terzi dei soci</w:t>
      </w:r>
      <w:r w:rsidRPr="00B331D3">
        <w:rPr>
          <w:rFonts w:ascii="Times New Roman" w:hAnsi="Times New Roman" w:cs="Times New Roman"/>
          <w:spacing w:val="-2"/>
          <w:sz w:val="20"/>
          <w:szCs w:val="20"/>
        </w:rPr>
        <w:t xml:space="preserve"> </w:t>
      </w:r>
      <w:r w:rsidRPr="00B331D3">
        <w:rPr>
          <w:rFonts w:ascii="Times New Roman" w:hAnsi="Times New Roman" w:cs="Times New Roman"/>
          <w:sz w:val="20"/>
          <w:szCs w:val="20"/>
        </w:rPr>
        <w:t>presenti.</w:t>
      </w:r>
    </w:p>
    <w:p w:rsidR="00B96959" w:rsidRPr="00B331D3" w:rsidRDefault="00B96959" w:rsidP="00B331D3">
      <w:pPr>
        <w:pStyle w:val="TableParagraph"/>
        <w:tabs>
          <w:tab w:val="left" w:pos="413"/>
        </w:tabs>
        <w:jc w:val="both"/>
        <w:rPr>
          <w:sz w:val="20"/>
          <w:szCs w:val="20"/>
        </w:rPr>
      </w:pPr>
    </w:p>
    <w:p w:rsidR="00864AE4" w:rsidRPr="00B331D3" w:rsidRDefault="00864AE4" w:rsidP="00B331D3">
      <w:pPr>
        <w:pStyle w:val="TableParagraph"/>
        <w:tabs>
          <w:tab w:val="left" w:pos="413"/>
        </w:tabs>
        <w:jc w:val="both"/>
        <w:rPr>
          <w:sz w:val="20"/>
          <w:szCs w:val="20"/>
        </w:rPr>
      </w:pPr>
      <w:r w:rsidRPr="00B331D3">
        <w:rPr>
          <w:sz w:val="20"/>
          <w:szCs w:val="20"/>
        </w:rPr>
        <w:t>15. Il Comitato</w:t>
      </w:r>
      <w:r w:rsidRPr="00B331D3">
        <w:rPr>
          <w:spacing w:val="-1"/>
          <w:sz w:val="20"/>
          <w:szCs w:val="20"/>
        </w:rPr>
        <w:t xml:space="preserve"> </w:t>
      </w:r>
      <w:r w:rsidRPr="00B331D3">
        <w:rPr>
          <w:sz w:val="20"/>
          <w:szCs w:val="20"/>
        </w:rPr>
        <w:t>Esecutivo</w:t>
      </w:r>
    </w:p>
    <w:p w:rsidR="00864AE4" w:rsidRPr="00B331D3" w:rsidRDefault="00864AE4" w:rsidP="00B331D3">
      <w:pPr>
        <w:pStyle w:val="TableParagraph"/>
        <w:tabs>
          <w:tab w:val="left" w:pos="680"/>
        </w:tabs>
        <w:jc w:val="both"/>
        <w:rPr>
          <w:sz w:val="20"/>
          <w:szCs w:val="20"/>
        </w:rPr>
      </w:pPr>
    </w:p>
    <w:p w:rsidR="00864AE4" w:rsidRPr="00B331D3" w:rsidRDefault="00864AE4" w:rsidP="00B331D3">
      <w:pPr>
        <w:pStyle w:val="TableParagraph"/>
        <w:tabs>
          <w:tab w:val="left" w:pos="680"/>
        </w:tabs>
        <w:jc w:val="both"/>
        <w:rPr>
          <w:sz w:val="20"/>
          <w:szCs w:val="20"/>
        </w:rPr>
      </w:pPr>
      <w:r w:rsidRPr="00B331D3">
        <w:rPr>
          <w:sz w:val="20"/>
          <w:szCs w:val="20"/>
        </w:rPr>
        <w:t>a. Il Comitato Esecutivo è composto da Presidente, Vicepresidente, Segretario, Tesoriere nonché da sei Soci eletti dall'Assemblea in numero di due ogni anno e per la durata di tre anni ciascuno, e non rieleggibili per tre anni e dalle figure cui è affidato il coordinamento dei gruppi, che hanno voto consultivo.</w:t>
      </w:r>
    </w:p>
    <w:p w:rsidR="00864AE4" w:rsidRPr="00B331D3" w:rsidRDefault="00864AE4" w:rsidP="00B331D3">
      <w:pPr>
        <w:pStyle w:val="TableParagraph"/>
        <w:tabs>
          <w:tab w:val="left" w:pos="680"/>
        </w:tabs>
        <w:jc w:val="both"/>
        <w:rPr>
          <w:sz w:val="20"/>
          <w:szCs w:val="20"/>
        </w:rPr>
      </w:pPr>
    </w:p>
    <w:p w:rsidR="00864AE4" w:rsidRPr="00B331D3" w:rsidRDefault="00864AE4" w:rsidP="00B331D3">
      <w:pPr>
        <w:pStyle w:val="TableParagraph"/>
        <w:tabs>
          <w:tab w:val="left" w:pos="680"/>
        </w:tabs>
        <w:jc w:val="both"/>
        <w:rPr>
          <w:sz w:val="20"/>
          <w:szCs w:val="20"/>
        </w:rPr>
      </w:pPr>
      <w:r w:rsidRPr="00B331D3">
        <w:rPr>
          <w:sz w:val="20"/>
          <w:szCs w:val="20"/>
        </w:rPr>
        <w:t>b. Il Comitato esecutivo compie tutti gli atti di ordinaria e straordinaria amministrazione non espressamente demandati</w:t>
      </w:r>
      <w:r w:rsidRPr="00B331D3">
        <w:rPr>
          <w:spacing w:val="19"/>
          <w:sz w:val="20"/>
          <w:szCs w:val="20"/>
        </w:rPr>
        <w:t xml:space="preserve"> </w:t>
      </w:r>
      <w:r w:rsidRPr="00B331D3">
        <w:rPr>
          <w:sz w:val="20"/>
          <w:szCs w:val="20"/>
        </w:rPr>
        <w:t>all'Assemblea.</w:t>
      </w:r>
    </w:p>
    <w:p w:rsidR="00864AE4" w:rsidRPr="00B331D3" w:rsidRDefault="00864AE4" w:rsidP="00B331D3">
      <w:pPr>
        <w:pStyle w:val="TableParagraph"/>
        <w:tabs>
          <w:tab w:val="left" w:pos="680"/>
        </w:tabs>
        <w:jc w:val="both"/>
        <w:rPr>
          <w:sz w:val="20"/>
          <w:szCs w:val="20"/>
        </w:rPr>
      </w:pPr>
    </w:p>
    <w:p w:rsidR="00864AE4" w:rsidRPr="00B331D3" w:rsidRDefault="00864AE4" w:rsidP="00B331D3">
      <w:pPr>
        <w:pStyle w:val="TableParagraph"/>
        <w:tabs>
          <w:tab w:val="left" w:pos="680"/>
        </w:tabs>
        <w:jc w:val="both"/>
        <w:rPr>
          <w:sz w:val="20"/>
          <w:szCs w:val="20"/>
        </w:rPr>
      </w:pPr>
      <w:r w:rsidRPr="00B331D3">
        <w:rPr>
          <w:sz w:val="20"/>
          <w:szCs w:val="20"/>
        </w:rPr>
        <w:t>c. Il Comitato Esecutivo è presieduto dal Presidente ed è convocato dal Segretario almeno una volta l'anno prima dell'Assemblea annuale dei Soci.</w:t>
      </w:r>
    </w:p>
    <w:p w:rsidR="00864AE4" w:rsidRPr="00B331D3" w:rsidRDefault="00864AE4" w:rsidP="00B331D3">
      <w:pPr>
        <w:pStyle w:val="TableParagraph"/>
        <w:tabs>
          <w:tab w:val="left" w:pos="680"/>
        </w:tabs>
        <w:jc w:val="both"/>
        <w:rPr>
          <w:sz w:val="20"/>
          <w:szCs w:val="20"/>
        </w:rPr>
      </w:pPr>
    </w:p>
    <w:p w:rsidR="00864AE4" w:rsidRPr="00B331D3" w:rsidRDefault="00864AE4" w:rsidP="00B331D3">
      <w:pPr>
        <w:pStyle w:val="TableParagraph"/>
        <w:tabs>
          <w:tab w:val="left" w:pos="680"/>
        </w:tabs>
        <w:jc w:val="both"/>
        <w:rPr>
          <w:sz w:val="20"/>
          <w:szCs w:val="20"/>
        </w:rPr>
      </w:pPr>
      <w:r w:rsidRPr="00B331D3">
        <w:rPr>
          <w:sz w:val="20"/>
          <w:szCs w:val="20"/>
        </w:rPr>
        <w:t>d. Il verbale delle riunioni del Comitato Esecutivo e l'ordine del giorno proposto per l'Assemblea vengono inviati a tutti i</w:t>
      </w:r>
      <w:r w:rsidRPr="00B331D3">
        <w:rPr>
          <w:spacing w:val="1"/>
          <w:sz w:val="20"/>
          <w:szCs w:val="20"/>
        </w:rPr>
        <w:t xml:space="preserve"> </w:t>
      </w:r>
      <w:r w:rsidRPr="00B331D3">
        <w:rPr>
          <w:sz w:val="20"/>
          <w:szCs w:val="20"/>
        </w:rPr>
        <w:t>Soci.</w:t>
      </w:r>
    </w:p>
    <w:p w:rsidR="00864AE4" w:rsidRPr="00B331D3" w:rsidRDefault="00864AE4" w:rsidP="00B331D3">
      <w:pPr>
        <w:pStyle w:val="TableParagraph"/>
        <w:tabs>
          <w:tab w:val="left" w:pos="680"/>
        </w:tabs>
        <w:jc w:val="both"/>
        <w:rPr>
          <w:sz w:val="20"/>
          <w:szCs w:val="20"/>
        </w:rPr>
      </w:pPr>
    </w:p>
    <w:p w:rsidR="00864AE4" w:rsidRPr="00B331D3" w:rsidRDefault="00864AE4" w:rsidP="00B331D3">
      <w:pPr>
        <w:pStyle w:val="TableParagraph"/>
        <w:tabs>
          <w:tab w:val="left" w:pos="680"/>
        </w:tabs>
        <w:jc w:val="both"/>
        <w:rPr>
          <w:sz w:val="20"/>
          <w:szCs w:val="20"/>
        </w:rPr>
      </w:pPr>
      <w:r w:rsidRPr="00B331D3">
        <w:rPr>
          <w:sz w:val="20"/>
          <w:szCs w:val="20"/>
        </w:rPr>
        <w:t>e. Il Comitato esecutivo può anche essere convocato in qualunque momento su richiesta indirizzata al Segretario da uno dei titolari delle cariche di cui all'articolo 17, o da due suoi</w:t>
      </w:r>
      <w:r w:rsidRPr="00B331D3">
        <w:rPr>
          <w:spacing w:val="-3"/>
          <w:sz w:val="20"/>
          <w:szCs w:val="20"/>
        </w:rPr>
        <w:t xml:space="preserve"> </w:t>
      </w:r>
      <w:r w:rsidRPr="00B331D3">
        <w:rPr>
          <w:sz w:val="20"/>
          <w:szCs w:val="20"/>
        </w:rPr>
        <w:t>membri.</w:t>
      </w:r>
    </w:p>
    <w:p w:rsidR="00864AE4" w:rsidRPr="00B331D3" w:rsidRDefault="00864AE4" w:rsidP="00B331D3">
      <w:pPr>
        <w:pStyle w:val="TableParagraph"/>
        <w:tabs>
          <w:tab w:val="left" w:pos="680"/>
        </w:tabs>
        <w:jc w:val="both"/>
        <w:rPr>
          <w:sz w:val="20"/>
          <w:szCs w:val="20"/>
        </w:rPr>
      </w:pPr>
    </w:p>
    <w:p w:rsidR="00864AE4" w:rsidRPr="00B331D3" w:rsidRDefault="00864AE4" w:rsidP="00B331D3">
      <w:pPr>
        <w:pStyle w:val="TableParagraph"/>
        <w:tabs>
          <w:tab w:val="left" w:pos="680"/>
        </w:tabs>
        <w:jc w:val="both"/>
        <w:rPr>
          <w:sz w:val="20"/>
          <w:szCs w:val="20"/>
        </w:rPr>
      </w:pPr>
      <w:r w:rsidRPr="00B331D3">
        <w:rPr>
          <w:sz w:val="20"/>
          <w:szCs w:val="20"/>
        </w:rPr>
        <w:t>f. Il Comitato esecutivo può essere consultato dal Presidente anche per via telematica qualora ne ravvisi</w:t>
      </w:r>
      <w:r w:rsidRPr="00B331D3">
        <w:rPr>
          <w:spacing w:val="-3"/>
          <w:sz w:val="20"/>
          <w:szCs w:val="20"/>
        </w:rPr>
        <w:t xml:space="preserve"> </w:t>
      </w:r>
      <w:r w:rsidRPr="00B331D3">
        <w:rPr>
          <w:sz w:val="20"/>
          <w:szCs w:val="20"/>
        </w:rPr>
        <w:t>l’opportunità.</w:t>
      </w:r>
    </w:p>
    <w:p w:rsidR="00864AE4" w:rsidRPr="00B331D3" w:rsidRDefault="00864AE4" w:rsidP="00B331D3">
      <w:pPr>
        <w:pStyle w:val="TableParagraph"/>
        <w:tabs>
          <w:tab w:val="left" w:pos="680"/>
        </w:tabs>
        <w:jc w:val="both"/>
        <w:rPr>
          <w:sz w:val="20"/>
          <w:szCs w:val="20"/>
        </w:rPr>
      </w:pPr>
    </w:p>
    <w:p w:rsidR="00864AE4" w:rsidRPr="00B331D3" w:rsidRDefault="00864AE4" w:rsidP="00B331D3">
      <w:pPr>
        <w:pStyle w:val="TableParagraph"/>
        <w:tabs>
          <w:tab w:val="left" w:pos="680"/>
        </w:tabs>
        <w:jc w:val="both"/>
        <w:rPr>
          <w:sz w:val="20"/>
          <w:szCs w:val="20"/>
        </w:rPr>
      </w:pPr>
      <w:r w:rsidRPr="00B331D3">
        <w:rPr>
          <w:sz w:val="20"/>
          <w:szCs w:val="20"/>
        </w:rPr>
        <w:t>g. Il numero legale per le riunioni del Comitato Esecutivo è costituito dalla maggioranza semplice dei componenti, ovvero sei persone comprese le</w:t>
      </w:r>
      <w:r w:rsidRPr="00B331D3">
        <w:rPr>
          <w:spacing w:val="-1"/>
          <w:sz w:val="20"/>
          <w:szCs w:val="20"/>
        </w:rPr>
        <w:t xml:space="preserve"> </w:t>
      </w:r>
      <w:r w:rsidRPr="00B331D3">
        <w:rPr>
          <w:sz w:val="20"/>
          <w:szCs w:val="20"/>
        </w:rPr>
        <w:t>deleghe.</w:t>
      </w:r>
    </w:p>
    <w:p w:rsidR="00864AE4" w:rsidRPr="00B331D3" w:rsidRDefault="00864AE4" w:rsidP="00B331D3">
      <w:pPr>
        <w:pStyle w:val="TableParagraph"/>
        <w:tabs>
          <w:tab w:val="left" w:pos="680"/>
        </w:tabs>
        <w:jc w:val="both"/>
        <w:rPr>
          <w:sz w:val="20"/>
          <w:szCs w:val="20"/>
        </w:rPr>
      </w:pPr>
    </w:p>
    <w:p w:rsidR="00864AE4" w:rsidRPr="00B331D3" w:rsidRDefault="00864AE4" w:rsidP="00B331D3">
      <w:pPr>
        <w:pStyle w:val="TableParagraph"/>
        <w:tabs>
          <w:tab w:val="left" w:pos="680"/>
        </w:tabs>
        <w:jc w:val="both"/>
        <w:rPr>
          <w:sz w:val="20"/>
          <w:szCs w:val="20"/>
        </w:rPr>
      </w:pPr>
      <w:r w:rsidRPr="00B331D3">
        <w:rPr>
          <w:sz w:val="20"/>
          <w:szCs w:val="20"/>
        </w:rPr>
        <w:t>h. Nel corso dell'anno sociale il Comitato Esecutivo agisce per conto dell'Assemblea. Del suo operato dà conto a quest'ultima in occasione della convocazione annuale. Al Comitato Esecutivo è affidata la ratifica del rendiconto economico e finanziario compilato dal tesoriere, da sottoporre all'approvazione</w:t>
      </w:r>
      <w:r w:rsidRPr="00B331D3">
        <w:rPr>
          <w:spacing w:val="-1"/>
          <w:sz w:val="20"/>
          <w:szCs w:val="20"/>
        </w:rPr>
        <w:t xml:space="preserve"> </w:t>
      </w:r>
      <w:r w:rsidRPr="00B331D3">
        <w:rPr>
          <w:sz w:val="20"/>
          <w:szCs w:val="20"/>
        </w:rPr>
        <w:t>dell'Assemblea.</w:t>
      </w:r>
    </w:p>
    <w:p w:rsidR="00864AE4" w:rsidRPr="00B331D3" w:rsidRDefault="00864AE4" w:rsidP="00B331D3">
      <w:pPr>
        <w:pStyle w:val="TableParagraph"/>
        <w:tabs>
          <w:tab w:val="left" w:pos="680"/>
        </w:tabs>
        <w:jc w:val="both"/>
        <w:rPr>
          <w:sz w:val="20"/>
          <w:szCs w:val="20"/>
        </w:rPr>
      </w:pPr>
    </w:p>
    <w:p w:rsidR="00864AE4" w:rsidRPr="00B331D3" w:rsidRDefault="00864AE4" w:rsidP="00B331D3">
      <w:pPr>
        <w:pStyle w:val="TableParagraph"/>
        <w:tabs>
          <w:tab w:val="left" w:pos="680"/>
        </w:tabs>
        <w:jc w:val="both"/>
        <w:rPr>
          <w:sz w:val="20"/>
          <w:szCs w:val="20"/>
        </w:rPr>
      </w:pPr>
      <w:r w:rsidRPr="00B331D3">
        <w:rPr>
          <w:sz w:val="20"/>
          <w:szCs w:val="20"/>
        </w:rPr>
        <w:t>i. Alle riunioni del Comitato Esecutivo partecipa, senza diritto di voto, il Presidente del Comitato per le</w:t>
      </w:r>
      <w:r w:rsidRPr="00B331D3">
        <w:rPr>
          <w:spacing w:val="2"/>
          <w:sz w:val="20"/>
          <w:szCs w:val="20"/>
        </w:rPr>
        <w:t xml:space="preserve"> </w:t>
      </w:r>
      <w:r w:rsidRPr="00B331D3">
        <w:rPr>
          <w:sz w:val="20"/>
          <w:szCs w:val="20"/>
        </w:rPr>
        <w:t>nomine.</w:t>
      </w:r>
    </w:p>
    <w:p w:rsidR="00864AE4" w:rsidRPr="00B331D3" w:rsidRDefault="00864AE4" w:rsidP="00B331D3">
      <w:pPr>
        <w:pStyle w:val="TableParagraph"/>
        <w:jc w:val="both"/>
        <w:rPr>
          <w:sz w:val="20"/>
          <w:szCs w:val="20"/>
        </w:rPr>
      </w:pPr>
    </w:p>
    <w:p w:rsidR="00864AE4" w:rsidRPr="00B331D3" w:rsidRDefault="00864AE4" w:rsidP="00B331D3">
      <w:pPr>
        <w:pStyle w:val="TableParagraph"/>
        <w:jc w:val="both"/>
        <w:rPr>
          <w:sz w:val="20"/>
          <w:szCs w:val="20"/>
        </w:rPr>
      </w:pPr>
      <w:r w:rsidRPr="00B331D3">
        <w:rPr>
          <w:sz w:val="20"/>
          <w:szCs w:val="20"/>
        </w:rPr>
        <w:t>l. Il Comitato Esecutivo può decidere di invitare alle sue riunioni, sempre senza diritto di voto, altri Soci la cui presenza ritenga utile.</w:t>
      </w:r>
    </w:p>
    <w:p w:rsidR="00864AE4" w:rsidRPr="00B331D3" w:rsidRDefault="00864AE4" w:rsidP="00B331D3">
      <w:pPr>
        <w:spacing w:after="0" w:line="240" w:lineRule="auto"/>
        <w:jc w:val="both"/>
        <w:rPr>
          <w:rFonts w:ascii="Times New Roman" w:hAnsi="Times New Roman" w:cs="Times New Roman"/>
          <w:sz w:val="20"/>
          <w:szCs w:val="20"/>
        </w:rPr>
      </w:pPr>
    </w:p>
    <w:p w:rsidR="00864AE4" w:rsidRPr="00B331D3" w:rsidRDefault="00864AE4" w:rsidP="00B331D3">
      <w:pPr>
        <w:spacing w:after="0" w:line="240" w:lineRule="auto"/>
        <w:jc w:val="both"/>
        <w:rPr>
          <w:rFonts w:ascii="Times New Roman" w:hAnsi="Times New Roman" w:cs="Times New Roman"/>
          <w:sz w:val="20"/>
          <w:szCs w:val="20"/>
        </w:rPr>
      </w:pPr>
      <w:r w:rsidRPr="00B331D3">
        <w:rPr>
          <w:rFonts w:ascii="Times New Roman" w:hAnsi="Times New Roman" w:cs="Times New Roman"/>
          <w:sz w:val="20"/>
          <w:szCs w:val="20"/>
        </w:rPr>
        <w:t>m. I membri del Comitato Esecutivo possono delegare un altro membro a rappresentarli alle riunioni ed a votare per loro. A nessuno è consentito esprimere più di un voto per delega ricevuta.</w:t>
      </w:r>
    </w:p>
    <w:p w:rsidR="00B96959" w:rsidRPr="00B331D3" w:rsidRDefault="00B96959" w:rsidP="00B331D3">
      <w:pPr>
        <w:pStyle w:val="TableParagraph"/>
        <w:jc w:val="both"/>
        <w:rPr>
          <w:sz w:val="20"/>
          <w:szCs w:val="20"/>
        </w:rPr>
      </w:pPr>
    </w:p>
    <w:p w:rsidR="00864AE4" w:rsidRPr="00B331D3" w:rsidRDefault="00864AE4" w:rsidP="00B331D3">
      <w:pPr>
        <w:pStyle w:val="TableParagraph"/>
        <w:jc w:val="both"/>
        <w:rPr>
          <w:sz w:val="20"/>
          <w:szCs w:val="20"/>
        </w:rPr>
      </w:pPr>
      <w:r w:rsidRPr="00B331D3">
        <w:rPr>
          <w:sz w:val="20"/>
          <w:szCs w:val="20"/>
        </w:rPr>
        <w:t>16. Il Comitato per le nomine</w:t>
      </w:r>
    </w:p>
    <w:p w:rsidR="00B96959" w:rsidRPr="00B331D3" w:rsidRDefault="00B96959" w:rsidP="00B331D3">
      <w:pPr>
        <w:pStyle w:val="TableParagraph"/>
        <w:jc w:val="both"/>
        <w:rPr>
          <w:sz w:val="20"/>
          <w:szCs w:val="20"/>
        </w:rPr>
      </w:pPr>
    </w:p>
    <w:p w:rsidR="00864AE4" w:rsidRPr="00B331D3" w:rsidRDefault="00864AE4" w:rsidP="00B331D3">
      <w:pPr>
        <w:pStyle w:val="TableParagraph"/>
        <w:jc w:val="both"/>
        <w:rPr>
          <w:sz w:val="20"/>
          <w:szCs w:val="20"/>
        </w:rPr>
      </w:pPr>
      <w:r w:rsidRPr="00B331D3">
        <w:rPr>
          <w:sz w:val="20"/>
          <w:szCs w:val="20"/>
        </w:rPr>
        <w:t>Il Comitato per le nomine è composto da tre Soci, eletti in numero di uno ogni anno e per la durata di tre anni ciascuno.</w:t>
      </w:r>
    </w:p>
    <w:p w:rsidR="00864AE4" w:rsidRPr="00B331D3" w:rsidRDefault="00864AE4" w:rsidP="00B331D3">
      <w:pPr>
        <w:pStyle w:val="TableParagraph"/>
        <w:jc w:val="both"/>
        <w:rPr>
          <w:sz w:val="20"/>
          <w:szCs w:val="20"/>
        </w:rPr>
      </w:pPr>
      <w:r w:rsidRPr="00B331D3">
        <w:rPr>
          <w:sz w:val="20"/>
          <w:szCs w:val="20"/>
        </w:rPr>
        <w:t>Il Socio che ha raggiunto il terzo anno di carica fungerà da Presidente del Comitato.</w:t>
      </w:r>
    </w:p>
    <w:p w:rsidR="00B96959" w:rsidRPr="00B331D3" w:rsidRDefault="00B96959" w:rsidP="00B331D3">
      <w:pPr>
        <w:pStyle w:val="TableParagraph"/>
        <w:jc w:val="both"/>
        <w:rPr>
          <w:sz w:val="20"/>
          <w:szCs w:val="20"/>
        </w:rPr>
      </w:pPr>
    </w:p>
    <w:p w:rsidR="00864AE4" w:rsidRPr="00B331D3" w:rsidRDefault="00864AE4" w:rsidP="00B331D3">
      <w:pPr>
        <w:spacing w:after="0" w:line="240" w:lineRule="auto"/>
        <w:jc w:val="both"/>
        <w:rPr>
          <w:rFonts w:ascii="Times New Roman" w:hAnsi="Times New Roman" w:cs="Times New Roman"/>
          <w:i/>
          <w:sz w:val="20"/>
          <w:szCs w:val="20"/>
        </w:rPr>
      </w:pPr>
      <w:r w:rsidRPr="00B331D3">
        <w:rPr>
          <w:rFonts w:ascii="Times New Roman" w:hAnsi="Times New Roman" w:cs="Times New Roman"/>
          <w:i/>
          <w:sz w:val="20"/>
          <w:szCs w:val="20"/>
        </w:rPr>
        <w:t>V Cariche sociali</w:t>
      </w:r>
    </w:p>
    <w:p w:rsidR="00B96959" w:rsidRPr="00B331D3" w:rsidRDefault="00B96959" w:rsidP="00B331D3">
      <w:pPr>
        <w:pStyle w:val="TableParagraph"/>
        <w:tabs>
          <w:tab w:val="left" w:pos="413"/>
        </w:tabs>
        <w:jc w:val="both"/>
        <w:rPr>
          <w:sz w:val="20"/>
          <w:szCs w:val="20"/>
        </w:rPr>
      </w:pPr>
    </w:p>
    <w:p w:rsidR="00864AE4" w:rsidRPr="00B331D3" w:rsidRDefault="00864AE4" w:rsidP="00B331D3">
      <w:pPr>
        <w:pStyle w:val="TableParagraph"/>
        <w:tabs>
          <w:tab w:val="left" w:pos="413"/>
        </w:tabs>
        <w:jc w:val="both"/>
        <w:rPr>
          <w:sz w:val="20"/>
          <w:szCs w:val="20"/>
        </w:rPr>
      </w:pPr>
      <w:r w:rsidRPr="00B331D3">
        <w:rPr>
          <w:sz w:val="20"/>
          <w:szCs w:val="20"/>
        </w:rPr>
        <w:t>17. Le cariche sociali sono: Presidente, Vicepresidente, Segretario, Tesoriere</w:t>
      </w:r>
      <w:r w:rsidRPr="00B331D3">
        <w:rPr>
          <w:b/>
          <w:sz w:val="20"/>
          <w:szCs w:val="20"/>
        </w:rPr>
        <w:t xml:space="preserve">. </w:t>
      </w:r>
      <w:r w:rsidRPr="00B331D3">
        <w:rPr>
          <w:sz w:val="20"/>
          <w:szCs w:val="20"/>
        </w:rPr>
        <w:t>Tutte le cariche sociali sono assunte a titolo</w:t>
      </w:r>
      <w:r w:rsidRPr="00B331D3">
        <w:rPr>
          <w:spacing w:val="-1"/>
          <w:sz w:val="20"/>
          <w:szCs w:val="20"/>
        </w:rPr>
        <w:t xml:space="preserve"> </w:t>
      </w:r>
      <w:r w:rsidRPr="00B331D3">
        <w:rPr>
          <w:sz w:val="20"/>
          <w:szCs w:val="20"/>
        </w:rPr>
        <w:t>gratuito.</w:t>
      </w:r>
    </w:p>
    <w:p w:rsidR="00B96959" w:rsidRPr="00B331D3" w:rsidRDefault="00B96959" w:rsidP="00B331D3">
      <w:pPr>
        <w:pStyle w:val="TableParagraph"/>
        <w:tabs>
          <w:tab w:val="left" w:pos="413"/>
        </w:tabs>
        <w:jc w:val="both"/>
        <w:rPr>
          <w:sz w:val="20"/>
          <w:szCs w:val="20"/>
        </w:rPr>
      </w:pPr>
    </w:p>
    <w:p w:rsidR="00864AE4" w:rsidRPr="00B331D3" w:rsidRDefault="00864AE4" w:rsidP="00B331D3">
      <w:pPr>
        <w:pStyle w:val="TableParagraph"/>
        <w:tabs>
          <w:tab w:val="left" w:pos="413"/>
        </w:tabs>
        <w:jc w:val="both"/>
        <w:rPr>
          <w:sz w:val="20"/>
          <w:szCs w:val="20"/>
        </w:rPr>
      </w:pPr>
      <w:r w:rsidRPr="00B331D3">
        <w:rPr>
          <w:sz w:val="20"/>
          <w:szCs w:val="20"/>
        </w:rPr>
        <w:t>18. Il</w:t>
      </w:r>
      <w:r w:rsidRPr="00B331D3">
        <w:rPr>
          <w:spacing w:val="-4"/>
          <w:sz w:val="20"/>
          <w:szCs w:val="20"/>
        </w:rPr>
        <w:t xml:space="preserve"> </w:t>
      </w:r>
      <w:r w:rsidRPr="00B331D3">
        <w:rPr>
          <w:sz w:val="20"/>
          <w:szCs w:val="20"/>
        </w:rPr>
        <w:t>Presidente</w:t>
      </w:r>
    </w:p>
    <w:p w:rsidR="00864AE4" w:rsidRPr="00B331D3" w:rsidRDefault="00864AE4" w:rsidP="00B331D3">
      <w:pPr>
        <w:pStyle w:val="TableParagraph"/>
        <w:jc w:val="both"/>
        <w:rPr>
          <w:sz w:val="20"/>
          <w:szCs w:val="20"/>
        </w:rPr>
      </w:pPr>
      <w:r w:rsidRPr="00B331D3">
        <w:rPr>
          <w:sz w:val="20"/>
          <w:szCs w:val="20"/>
        </w:rPr>
        <w:t>Il Presidente rappresenta l’Associazione e dà applicazione allo Statuto, con particolare riguardo al Titolo II.</w:t>
      </w:r>
    </w:p>
    <w:p w:rsidR="00864AE4" w:rsidRPr="00B331D3" w:rsidRDefault="00864AE4" w:rsidP="00B331D3">
      <w:pPr>
        <w:pStyle w:val="TableParagraph"/>
        <w:jc w:val="both"/>
        <w:rPr>
          <w:sz w:val="20"/>
          <w:szCs w:val="20"/>
        </w:rPr>
      </w:pPr>
      <w:r w:rsidRPr="00B331D3">
        <w:rPr>
          <w:sz w:val="20"/>
          <w:szCs w:val="20"/>
        </w:rPr>
        <w:t>Il Presidente ha la legale rappresentanza dell'associazione, presiede il Comitato esecutivo e l'assemblea; convoca l'assemblea dei soci sia in caso di convocazioni ordinarie che straordinarie.</w:t>
      </w:r>
    </w:p>
    <w:p w:rsidR="00B96959" w:rsidRPr="00B331D3" w:rsidRDefault="00B96959" w:rsidP="00B331D3">
      <w:pPr>
        <w:pStyle w:val="TableParagraph"/>
        <w:tabs>
          <w:tab w:val="left" w:pos="413"/>
        </w:tabs>
        <w:jc w:val="both"/>
        <w:rPr>
          <w:sz w:val="20"/>
          <w:szCs w:val="20"/>
        </w:rPr>
      </w:pPr>
    </w:p>
    <w:p w:rsidR="00864AE4" w:rsidRPr="00B331D3" w:rsidRDefault="00864AE4" w:rsidP="00B331D3">
      <w:pPr>
        <w:pStyle w:val="TableParagraph"/>
        <w:tabs>
          <w:tab w:val="left" w:pos="413"/>
        </w:tabs>
        <w:jc w:val="both"/>
        <w:rPr>
          <w:sz w:val="20"/>
          <w:szCs w:val="20"/>
        </w:rPr>
      </w:pPr>
      <w:r w:rsidRPr="00B331D3">
        <w:rPr>
          <w:sz w:val="20"/>
          <w:szCs w:val="20"/>
        </w:rPr>
        <w:t>19. Il</w:t>
      </w:r>
      <w:r w:rsidRPr="00B331D3">
        <w:rPr>
          <w:spacing w:val="-2"/>
          <w:sz w:val="20"/>
          <w:szCs w:val="20"/>
        </w:rPr>
        <w:t xml:space="preserve"> </w:t>
      </w:r>
      <w:r w:rsidRPr="00B331D3">
        <w:rPr>
          <w:sz w:val="20"/>
          <w:szCs w:val="20"/>
        </w:rPr>
        <w:t>Vicepresidente</w:t>
      </w:r>
    </w:p>
    <w:p w:rsidR="00864AE4" w:rsidRPr="00B331D3" w:rsidRDefault="00864AE4" w:rsidP="00B331D3">
      <w:pPr>
        <w:pStyle w:val="TableParagraph"/>
        <w:jc w:val="both"/>
        <w:rPr>
          <w:sz w:val="20"/>
          <w:szCs w:val="20"/>
        </w:rPr>
      </w:pPr>
      <w:r w:rsidRPr="00B331D3">
        <w:rPr>
          <w:sz w:val="20"/>
          <w:szCs w:val="20"/>
        </w:rPr>
        <w:t>Il Vicepresidente collabora con il Presidente al raggiungimento dei fini sociali, lo rappresenta in sua assenza e ne assume le funzioni qualora egli ne sia impedito.</w:t>
      </w:r>
    </w:p>
    <w:p w:rsidR="00B96959" w:rsidRPr="00B331D3" w:rsidRDefault="00B96959" w:rsidP="00B331D3">
      <w:pPr>
        <w:pStyle w:val="TableParagraph"/>
        <w:tabs>
          <w:tab w:val="left" w:pos="413"/>
        </w:tabs>
        <w:jc w:val="both"/>
        <w:rPr>
          <w:sz w:val="20"/>
          <w:szCs w:val="20"/>
        </w:rPr>
      </w:pPr>
    </w:p>
    <w:p w:rsidR="00864AE4" w:rsidRPr="00B331D3" w:rsidRDefault="00864AE4" w:rsidP="00B331D3">
      <w:pPr>
        <w:pStyle w:val="TableParagraph"/>
        <w:tabs>
          <w:tab w:val="left" w:pos="413"/>
        </w:tabs>
        <w:jc w:val="both"/>
        <w:rPr>
          <w:sz w:val="20"/>
          <w:szCs w:val="20"/>
        </w:rPr>
      </w:pPr>
      <w:r w:rsidRPr="00B331D3">
        <w:rPr>
          <w:sz w:val="20"/>
          <w:szCs w:val="20"/>
        </w:rPr>
        <w:t>20. Il</w:t>
      </w:r>
      <w:r w:rsidRPr="00B331D3">
        <w:rPr>
          <w:spacing w:val="-2"/>
          <w:sz w:val="20"/>
          <w:szCs w:val="20"/>
        </w:rPr>
        <w:t xml:space="preserve"> </w:t>
      </w:r>
      <w:r w:rsidRPr="00B331D3">
        <w:rPr>
          <w:sz w:val="20"/>
          <w:szCs w:val="20"/>
        </w:rPr>
        <w:t>Segretario</w:t>
      </w:r>
    </w:p>
    <w:p w:rsidR="00864AE4" w:rsidRPr="00B331D3" w:rsidRDefault="00864AE4" w:rsidP="00B331D3">
      <w:pPr>
        <w:spacing w:after="0" w:line="240" w:lineRule="auto"/>
        <w:jc w:val="both"/>
        <w:rPr>
          <w:rFonts w:ascii="Times New Roman" w:hAnsi="Times New Roman" w:cs="Times New Roman"/>
          <w:sz w:val="20"/>
          <w:szCs w:val="20"/>
        </w:rPr>
      </w:pPr>
      <w:r w:rsidRPr="00B331D3">
        <w:rPr>
          <w:rFonts w:ascii="Times New Roman" w:hAnsi="Times New Roman" w:cs="Times New Roman"/>
          <w:sz w:val="20"/>
          <w:szCs w:val="20"/>
        </w:rPr>
        <w:t xml:space="preserve">Il Segretario coordina l'azione degli Organi dell’Associazione e convoca il Comitato esecutivo, d’intesa con il Presidente. Il Segretario è tenuto ad invitare il Comitato Esecutivo a pronunciarsi, mediante il voto espresso anche per </w:t>
      </w:r>
      <w:r w:rsidRPr="00B331D3">
        <w:rPr>
          <w:rFonts w:ascii="Times New Roman" w:hAnsi="Times New Roman" w:cs="Times New Roman"/>
          <w:sz w:val="20"/>
          <w:szCs w:val="20"/>
        </w:rPr>
        <w:lastRenderedPageBreak/>
        <w:t>via telematica, su questioni specifiche sollevate da uno dei soci o che potranno originare dal Segretario stesso o dal Presidente.</w:t>
      </w:r>
    </w:p>
    <w:p w:rsidR="00B96959" w:rsidRPr="00B331D3" w:rsidRDefault="00B96959" w:rsidP="00B331D3">
      <w:pPr>
        <w:pStyle w:val="TableParagraph"/>
        <w:tabs>
          <w:tab w:val="left" w:pos="413"/>
        </w:tabs>
        <w:jc w:val="both"/>
        <w:rPr>
          <w:sz w:val="20"/>
          <w:szCs w:val="20"/>
        </w:rPr>
      </w:pPr>
    </w:p>
    <w:p w:rsidR="00864AE4" w:rsidRPr="00B331D3" w:rsidRDefault="00864AE4" w:rsidP="00B331D3">
      <w:pPr>
        <w:pStyle w:val="TableParagraph"/>
        <w:tabs>
          <w:tab w:val="left" w:pos="413"/>
        </w:tabs>
        <w:jc w:val="both"/>
        <w:rPr>
          <w:sz w:val="20"/>
          <w:szCs w:val="20"/>
        </w:rPr>
      </w:pPr>
      <w:r w:rsidRPr="00B331D3">
        <w:rPr>
          <w:sz w:val="20"/>
          <w:szCs w:val="20"/>
        </w:rPr>
        <w:t>21. Il</w:t>
      </w:r>
      <w:r w:rsidRPr="00B331D3">
        <w:rPr>
          <w:spacing w:val="-4"/>
          <w:sz w:val="20"/>
          <w:szCs w:val="20"/>
        </w:rPr>
        <w:t xml:space="preserve"> </w:t>
      </w:r>
      <w:r w:rsidRPr="00B331D3">
        <w:rPr>
          <w:sz w:val="20"/>
          <w:szCs w:val="20"/>
        </w:rPr>
        <w:t>Tesoriere</w:t>
      </w:r>
    </w:p>
    <w:p w:rsidR="00864AE4" w:rsidRPr="00B331D3" w:rsidRDefault="00864AE4" w:rsidP="00B331D3">
      <w:pPr>
        <w:spacing w:after="0" w:line="240" w:lineRule="auto"/>
        <w:jc w:val="both"/>
        <w:rPr>
          <w:rFonts w:ascii="Times New Roman" w:hAnsi="Times New Roman" w:cs="Times New Roman"/>
          <w:sz w:val="20"/>
          <w:szCs w:val="20"/>
        </w:rPr>
      </w:pPr>
      <w:r w:rsidRPr="00B331D3">
        <w:rPr>
          <w:rFonts w:ascii="Times New Roman" w:hAnsi="Times New Roman" w:cs="Times New Roman"/>
          <w:sz w:val="20"/>
          <w:szCs w:val="20"/>
        </w:rPr>
        <w:t>Il Tesoriere predispone ogni anno il bilancio per l'approvazione da parte dell'assemblea, cura l'amministrazione finanziaria dell’associazione e coordina la raccolta delle quote sociali.</w:t>
      </w:r>
    </w:p>
    <w:p w:rsidR="00B96959" w:rsidRPr="00B331D3" w:rsidRDefault="00B96959" w:rsidP="00B331D3">
      <w:pPr>
        <w:spacing w:after="0" w:line="240" w:lineRule="auto"/>
        <w:jc w:val="both"/>
        <w:rPr>
          <w:rFonts w:ascii="Times New Roman" w:hAnsi="Times New Roman" w:cs="Times New Roman"/>
          <w:i/>
          <w:sz w:val="20"/>
          <w:szCs w:val="20"/>
        </w:rPr>
      </w:pPr>
    </w:p>
    <w:p w:rsidR="00864AE4" w:rsidRPr="00B331D3" w:rsidRDefault="00864AE4" w:rsidP="00B331D3">
      <w:pPr>
        <w:spacing w:after="0" w:line="240" w:lineRule="auto"/>
        <w:jc w:val="both"/>
        <w:rPr>
          <w:rFonts w:ascii="Times New Roman" w:hAnsi="Times New Roman" w:cs="Times New Roman"/>
          <w:sz w:val="20"/>
          <w:szCs w:val="20"/>
        </w:rPr>
      </w:pPr>
      <w:r w:rsidRPr="00B331D3">
        <w:rPr>
          <w:rFonts w:ascii="Times New Roman" w:hAnsi="Times New Roman" w:cs="Times New Roman"/>
          <w:i/>
          <w:sz w:val="20"/>
          <w:szCs w:val="20"/>
        </w:rPr>
        <w:t>VI. Elezioni</w:t>
      </w:r>
    </w:p>
    <w:p w:rsidR="00B96959" w:rsidRPr="00B331D3" w:rsidRDefault="00B96959" w:rsidP="00B331D3">
      <w:pPr>
        <w:pStyle w:val="TableParagraph"/>
        <w:tabs>
          <w:tab w:val="left" w:pos="413"/>
        </w:tabs>
        <w:jc w:val="both"/>
        <w:rPr>
          <w:sz w:val="20"/>
          <w:szCs w:val="20"/>
        </w:rPr>
      </w:pPr>
    </w:p>
    <w:p w:rsidR="00864AE4" w:rsidRPr="00B331D3" w:rsidRDefault="00864AE4" w:rsidP="00B331D3">
      <w:pPr>
        <w:pStyle w:val="TableParagraph"/>
        <w:tabs>
          <w:tab w:val="left" w:pos="413"/>
        </w:tabs>
        <w:jc w:val="both"/>
        <w:rPr>
          <w:sz w:val="20"/>
          <w:szCs w:val="20"/>
        </w:rPr>
      </w:pPr>
      <w:r w:rsidRPr="00B331D3">
        <w:rPr>
          <w:sz w:val="20"/>
          <w:szCs w:val="20"/>
        </w:rPr>
        <w:t>22. L’assemblea elegge a maggioranza relativa dei presenti i titolari delle cariche sociali, i membri del Comitato esecutivo e i membri del</w:t>
      </w:r>
      <w:r w:rsidRPr="00B331D3">
        <w:rPr>
          <w:spacing w:val="-24"/>
          <w:sz w:val="20"/>
          <w:szCs w:val="20"/>
        </w:rPr>
        <w:t xml:space="preserve"> </w:t>
      </w:r>
      <w:r w:rsidRPr="00B331D3">
        <w:rPr>
          <w:sz w:val="20"/>
          <w:szCs w:val="20"/>
        </w:rPr>
        <w:t>Comitato nomine.</w:t>
      </w:r>
    </w:p>
    <w:p w:rsidR="00864AE4" w:rsidRPr="00B331D3" w:rsidRDefault="00864AE4" w:rsidP="00B331D3">
      <w:pPr>
        <w:pStyle w:val="TableParagraph"/>
        <w:tabs>
          <w:tab w:val="left" w:pos="413"/>
        </w:tabs>
        <w:jc w:val="both"/>
        <w:rPr>
          <w:sz w:val="20"/>
          <w:szCs w:val="20"/>
        </w:rPr>
      </w:pPr>
    </w:p>
    <w:p w:rsidR="00864AE4" w:rsidRPr="00B331D3" w:rsidRDefault="00864AE4" w:rsidP="00B331D3">
      <w:pPr>
        <w:pStyle w:val="TableParagraph"/>
        <w:tabs>
          <w:tab w:val="left" w:pos="680"/>
        </w:tabs>
        <w:jc w:val="both"/>
        <w:rPr>
          <w:sz w:val="20"/>
          <w:szCs w:val="20"/>
        </w:rPr>
      </w:pPr>
      <w:r w:rsidRPr="00B331D3">
        <w:rPr>
          <w:sz w:val="20"/>
          <w:szCs w:val="20"/>
        </w:rPr>
        <w:t>a. Il Presidente resta in carica due anni ed è rieleggibile per un solo biennio consecutivo. Il Vicepresidente resta in carica un anno ed è rieleggibile per un solo anno consecutivo. Il Segretario e il Tesoriere restano in carica per un triennio e sono</w:t>
      </w:r>
      <w:r w:rsidRPr="00B331D3">
        <w:rPr>
          <w:spacing w:val="-3"/>
          <w:sz w:val="20"/>
          <w:szCs w:val="20"/>
        </w:rPr>
        <w:t xml:space="preserve"> </w:t>
      </w:r>
      <w:r w:rsidRPr="00B331D3">
        <w:rPr>
          <w:sz w:val="20"/>
          <w:szCs w:val="20"/>
        </w:rPr>
        <w:t>rieleggibili.</w:t>
      </w:r>
    </w:p>
    <w:p w:rsidR="00864AE4" w:rsidRPr="00B331D3" w:rsidRDefault="00864AE4" w:rsidP="00B331D3">
      <w:pPr>
        <w:pStyle w:val="TableParagraph"/>
        <w:jc w:val="both"/>
        <w:rPr>
          <w:sz w:val="20"/>
          <w:szCs w:val="20"/>
        </w:rPr>
      </w:pPr>
    </w:p>
    <w:p w:rsidR="00864AE4" w:rsidRPr="00B331D3" w:rsidRDefault="00864AE4" w:rsidP="00B331D3">
      <w:pPr>
        <w:pStyle w:val="TableParagraph"/>
        <w:jc w:val="both"/>
        <w:rPr>
          <w:sz w:val="20"/>
          <w:szCs w:val="20"/>
        </w:rPr>
      </w:pPr>
      <w:r w:rsidRPr="00B331D3">
        <w:rPr>
          <w:sz w:val="20"/>
          <w:szCs w:val="20"/>
        </w:rPr>
        <w:t>b Le elezioni si svolgeranno come segue: il Comitato per le nomine procederà alla designazione di un nominativo per ciascun incarico e il Segretario, almeno due mesi prima della convocazione dell'Assemblea, invierà a tutti i Soci comunicazione scritta delle designazioni. I Soci ordinari, vitalizi e benefattori potranno, a loro volta, candidare un Socio per ciascuno degli incarichi. Ciascuna di tali candidature dovrà essere sostenuta da almeno otto soci attivi, che dovranno comunicare</w:t>
      </w:r>
      <w:r w:rsidRPr="00B331D3">
        <w:rPr>
          <w:spacing w:val="-21"/>
          <w:sz w:val="20"/>
          <w:szCs w:val="20"/>
        </w:rPr>
        <w:t xml:space="preserve"> </w:t>
      </w:r>
      <w:r w:rsidRPr="00B331D3">
        <w:rPr>
          <w:sz w:val="20"/>
          <w:szCs w:val="20"/>
        </w:rPr>
        <w:t>al segretario il loro sostegno almeno un mese prima</w:t>
      </w:r>
      <w:r w:rsidRPr="00B331D3">
        <w:rPr>
          <w:spacing w:val="-18"/>
          <w:sz w:val="20"/>
          <w:szCs w:val="20"/>
        </w:rPr>
        <w:t xml:space="preserve"> </w:t>
      </w:r>
      <w:r w:rsidRPr="00B331D3">
        <w:rPr>
          <w:sz w:val="20"/>
          <w:szCs w:val="20"/>
        </w:rPr>
        <w:t>dell’assemblea annuale.</w:t>
      </w:r>
    </w:p>
    <w:p w:rsidR="00864AE4" w:rsidRPr="00B331D3" w:rsidRDefault="00864AE4" w:rsidP="00B331D3">
      <w:pPr>
        <w:pStyle w:val="TableParagraph"/>
        <w:jc w:val="both"/>
        <w:rPr>
          <w:sz w:val="20"/>
          <w:szCs w:val="20"/>
        </w:rPr>
      </w:pPr>
    </w:p>
    <w:p w:rsidR="00864AE4" w:rsidRPr="00B331D3" w:rsidRDefault="00864AE4" w:rsidP="00B331D3">
      <w:pPr>
        <w:pStyle w:val="TableParagraph"/>
        <w:tabs>
          <w:tab w:val="left" w:pos="680"/>
        </w:tabs>
        <w:jc w:val="both"/>
        <w:rPr>
          <w:sz w:val="20"/>
          <w:szCs w:val="20"/>
        </w:rPr>
      </w:pPr>
      <w:r w:rsidRPr="00B331D3">
        <w:rPr>
          <w:sz w:val="20"/>
          <w:szCs w:val="20"/>
        </w:rPr>
        <w:t>c. Prima della designazione ufficiale il Segretario accerterà che il Socio designato sia disposto, se eletto, ad accettare l'incarico. In caso di mancata risposta il nominativo del Socio sarà depennato dalla lista dei candidati.</w:t>
      </w:r>
    </w:p>
    <w:p w:rsidR="00864AE4" w:rsidRPr="00B331D3" w:rsidRDefault="00864AE4" w:rsidP="00B331D3">
      <w:pPr>
        <w:pStyle w:val="TableParagraph"/>
        <w:tabs>
          <w:tab w:val="left" w:pos="680"/>
        </w:tabs>
        <w:jc w:val="both"/>
        <w:rPr>
          <w:sz w:val="20"/>
          <w:szCs w:val="20"/>
        </w:rPr>
      </w:pPr>
    </w:p>
    <w:p w:rsidR="00864AE4" w:rsidRPr="00B331D3" w:rsidRDefault="00864AE4" w:rsidP="00B331D3">
      <w:pPr>
        <w:pStyle w:val="TableParagraph"/>
        <w:tabs>
          <w:tab w:val="left" w:pos="680"/>
        </w:tabs>
        <w:jc w:val="both"/>
        <w:rPr>
          <w:sz w:val="20"/>
          <w:szCs w:val="20"/>
        </w:rPr>
      </w:pPr>
      <w:r w:rsidRPr="00B331D3">
        <w:rPr>
          <w:sz w:val="20"/>
          <w:szCs w:val="20"/>
        </w:rPr>
        <w:t>d. Qualora per il medesimo incarico vi fosse più di un candidato,</w:t>
      </w:r>
      <w:r w:rsidRPr="00B331D3">
        <w:rPr>
          <w:spacing w:val="-21"/>
          <w:sz w:val="20"/>
          <w:szCs w:val="20"/>
        </w:rPr>
        <w:t xml:space="preserve"> </w:t>
      </w:r>
      <w:r w:rsidRPr="00B331D3">
        <w:rPr>
          <w:sz w:val="20"/>
          <w:szCs w:val="20"/>
        </w:rPr>
        <w:t>si procederà all'elezione per scrutinio segreto.</w:t>
      </w:r>
    </w:p>
    <w:p w:rsidR="00864AE4" w:rsidRPr="00B331D3" w:rsidRDefault="00864AE4" w:rsidP="00B331D3">
      <w:pPr>
        <w:pStyle w:val="TableParagraph"/>
        <w:tabs>
          <w:tab w:val="left" w:pos="680"/>
        </w:tabs>
        <w:jc w:val="both"/>
        <w:rPr>
          <w:sz w:val="20"/>
          <w:szCs w:val="20"/>
        </w:rPr>
      </w:pPr>
    </w:p>
    <w:p w:rsidR="00864AE4" w:rsidRPr="00B331D3" w:rsidRDefault="00864AE4" w:rsidP="00B331D3">
      <w:pPr>
        <w:pStyle w:val="TableParagraph"/>
        <w:tabs>
          <w:tab w:val="left" w:pos="680"/>
        </w:tabs>
        <w:jc w:val="both"/>
        <w:rPr>
          <w:sz w:val="20"/>
          <w:szCs w:val="20"/>
        </w:rPr>
      </w:pPr>
      <w:r w:rsidRPr="00B331D3">
        <w:rPr>
          <w:sz w:val="20"/>
          <w:szCs w:val="20"/>
        </w:rPr>
        <w:t>e. Ciascun Socio eletto può ricoprire una sola carica.</w:t>
      </w:r>
    </w:p>
    <w:p w:rsidR="00864AE4" w:rsidRPr="00B331D3" w:rsidRDefault="00864AE4" w:rsidP="00B331D3">
      <w:pPr>
        <w:pStyle w:val="TableParagraph"/>
        <w:tabs>
          <w:tab w:val="left" w:pos="680"/>
        </w:tabs>
        <w:jc w:val="both"/>
        <w:rPr>
          <w:sz w:val="20"/>
          <w:szCs w:val="20"/>
        </w:rPr>
      </w:pPr>
    </w:p>
    <w:p w:rsidR="00864AE4" w:rsidRPr="00B331D3" w:rsidRDefault="00864AE4" w:rsidP="00B331D3">
      <w:pPr>
        <w:pStyle w:val="TableParagraph"/>
        <w:tabs>
          <w:tab w:val="left" w:pos="680"/>
        </w:tabs>
        <w:jc w:val="both"/>
        <w:rPr>
          <w:sz w:val="20"/>
          <w:szCs w:val="20"/>
        </w:rPr>
      </w:pPr>
      <w:r w:rsidRPr="00B331D3">
        <w:rPr>
          <w:sz w:val="20"/>
          <w:szCs w:val="20"/>
        </w:rPr>
        <w:t>f. In caso di dimissioni di uno dei Soci eletti a cariche sociali, il</w:t>
      </w:r>
      <w:r w:rsidRPr="00B331D3">
        <w:rPr>
          <w:spacing w:val="-19"/>
          <w:sz w:val="20"/>
          <w:szCs w:val="20"/>
        </w:rPr>
        <w:t xml:space="preserve"> </w:t>
      </w:r>
      <w:r w:rsidRPr="00B331D3">
        <w:rPr>
          <w:sz w:val="20"/>
          <w:szCs w:val="20"/>
        </w:rPr>
        <w:t>Comitato per le nomine, d'accordo con il Comitato Esecutivo, procede alla nomina di un Socio come supplente alla carica per il completamento della sua</w:t>
      </w:r>
      <w:r w:rsidRPr="00B331D3">
        <w:rPr>
          <w:spacing w:val="-1"/>
          <w:sz w:val="20"/>
          <w:szCs w:val="20"/>
        </w:rPr>
        <w:t xml:space="preserve"> </w:t>
      </w:r>
      <w:r w:rsidRPr="00B331D3">
        <w:rPr>
          <w:sz w:val="20"/>
          <w:szCs w:val="20"/>
        </w:rPr>
        <w:t>durata.</w:t>
      </w:r>
    </w:p>
    <w:p w:rsidR="00864AE4" w:rsidRPr="00B331D3" w:rsidRDefault="00864AE4" w:rsidP="00B331D3">
      <w:pPr>
        <w:pStyle w:val="TableParagraph"/>
        <w:tabs>
          <w:tab w:val="left" w:pos="680"/>
        </w:tabs>
        <w:jc w:val="both"/>
        <w:rPr>
          <w:sz w:val="20"/>
          <w:szCs w:val="20"/>
        </w:rPr>
      </w:pPr>
    </w:p>
    <w:p w:rsidR="00864AE4" w:rsidRPr="00B331D3" w:rsidRDefault="00864AE4" w:rsidP="00B331D3">
      <w:pPr>
        <w:pStyle w:val="TableParagraph"/>
        <w:tabs>
          <w:tab w:val="left" w:pos="680"/>
        </w:tabs>
        <w:jc w:val="both"/>
        <w:rPr>
          <w:sz w:val="20"/>
          <w:szCs w:val="20"/>
        </w:rPr>
      </w:pPr>
      <w:r w:rsidRPr="00B331D3">
        <w:rPr>
          <w:sz w:val="20"/>
          <w:szCs w:val="20"/>
        </w:rPr>
        <w:t>g. In caso di grave impedimento di uno dei Soci eletti a cariche sociali, il Comitato per le nomine, d'accordo con il Comitato Esecutivo, procede alla nomina di un Socio come supplente alla carica per la durata dell’impedimento. La nomina del supplente deve essere ratificata</w:t>
      </w:r>
      <w:r w:rsidRPr="00B331D3">
        <w:rPr>
          <w:spacing w:val="-19"/>
          <w:sz w:val="20"/>
          <w:szCs w:val="20"/>
        </w:rPr>
        <w:t xml:space="preserve"> </w:t>
      </w:r>
      <w:r w:rsidRPr="00B331D3">
        <w:rPr>
          <w:sz w:val="20"/>
          <w:szCs w:val="20"/>
        </w:rPr>
        <w:t>dalla prima Assemblea dei Soci. Per eventuali candidature alternative valgono le regole sopra stabilite.</w:t>
      </w:r>
    </w:p>
    <w:p w:rsidR="00864AE4" w:rsidRPr="00B331D3" w:rsidRDefault="00864AE4" w:rsidP="00B331D3">
      <w:pPr>
        <w:pStyle w:val="TableParagraph"/>
        <w:tabs>
          <w:tab w:val="left" w:pos="680"/>
        </w:tabs>
        <w:jc w:val="both"/>
        <w:rPr>
          <w:sz w:val="20"/>
          <w:szCs w:val="20"/>
        </w:rPr>
      </w:pPr>
    </w:p>
    <w:p w:rsidR="00864AE4" w:rsidRPr="00B331D3" w:rsidRDefault="00864AE4" w:rsidP="00B331D3">
      <w:pPr>
        <w:pStyle w:val="TableParagraph"/>
        <w:jc w:val="both"/>
        <w:rPr>
          <w:sz w:val="20"/>
          <w:szCs w:val="20"/>
        </w:rPr>
      </w:pPr>
      <w:r w:rsidRPr="00B331D3">
        <w:rPr>
          <w:sz w:val="20"/>
          <w:szCs w:val="20"/>
        </w:rPr>
        <w:t>h. Se il Segretario riceverà almeno tre settimane prima dell'Assemblea annuale, una proposta firmata da almeno dodici Soci, i cui nomi resteranno segreti, per dichiarare decaduto dalla carica il Presidente, o il Vicepresidente o il Segretario, o il Tesoriere, o un componente del Comitato Esecutivo, o del Comitato per le nomine, tale proposta sarà posta all'ordine del giorno dell'Assemblea e per essere approvata dovrà ricevere i voti di almeno la metà più uno dei Soci presenti. Nel caso venga approvata si procederà alla sostituzione da parte</w:t>
      </w:r>
      <w:r w:rsidRPr="00B331D3">
        <w:rPr>
          <w:spacing w:val="-25"/>
          <w:sz w:val="20"/>
          <w:szCs w:val="20"/>
        </w:rPr>
        <w:t xml:space="preserve"> </w:t>
      </w:r>
      <w:r w:rsidRPr="00B331D3">
        <w:rPr>
          <w:sz w:val="20"/>
          <w:szCs w:val="20"/>
        </w:rPr>
        <w:t>dell’Assemblea.</w:t>
      </w:r>
    </w:p>
    <w:p w:rsidR="00B96959" w:rsidRPr="00B331D3" w:rsidRDefault="00B96959" w:rsidP="00B331D3">
      <w:pPr>
        <w:spacing w:after="0" w:line="240" w:lineRule="auto"/>
        <w:jc w:val="both"/>
        <w:rPr>
          <w:rFonts w:ascii="Times New Roman" w:hAnsi="Times New Roman" w:cs="Times New Roman"/>
          <w:i/>
          <w:sz w:val="20"/>
          <w:szCs w:val="20"/>
        </w:rPr>
      </w:pPr>
    </w:p>
    <w:p w:rsidR="00864AE4" w:rsidRPr="00B331D3" w:rsidRDefault="00864AE4" w:rsidP="00B331D3">
      <w:pPr>
        <w:spacing w:after="0" w:line="240" w:lineRule="auto"/>
        <w:jc w:val="both"/>
        <w:rPr>
          <w:rFonts w:ascii="Times New Roman" w:hAnsi="Times New Roman" w:cs="Times New Roman"/>
          <w:i/>
          <w:sz w:val="20"/>
          <w:szCs w:val="20"/>
        </w:rPr>
      </w:pPr>
      <w:r w:rsidRPr="00B331D3">
        <w:rPr>
          <w:rFonts w:ascii="Times New Roman" w:hAnsi="Times New Roman" w:cs="Times New Roman"/>
          <w:i/>
          <w:sz w:val="20"/>
          <w:szCs w:val="20"/>
        </w:rPr>
        <w:t>VII Gruppi</w:t>
      </w:r>
    </w:p>
    <w:p w:rsidR="00B96959" w:rsidRPr="00B331D3" w:rsidRDefault="00B96959" w:rsidP="00B331D3">
      <w:pPr>
        <w:pStyle w:val="TableParagraph"/>
        <w:jc w:val="both"/>
        <w:rPr>
          <w:sz w:val="20"/>
          <w:szCs w:val="20"/>
        </w:rPr>
      </w:pPr>
    </w:p>
    <w:p w:rsidR="00864AE4" w:rsidRPr="00B331D3" w:rsidRDefault="00864AE4" w:rsidP="00B331D3">
      <w:pPr>
        <w:pStyle w:val="TableParagraph"/>
        <w:jc w:val="both"/>
        <w:rPr>
          <w:sz w:val="20"/>
          <w:szCs w:val="20"/>
        </w:rPr>
      </w:pPr>
      <w:r w:rsidRPr="00B331D3">
        <w:rPr>
          <w:sz w:val="20"/>
          <w:szCs w:val="20"/>
        </w:rPr>
        <w:t>23. Allo scopo di facilitare l'attività degli studiosi, i Soci potranno costituirsi in Gruppi. I Gruppi contribuiscono alle finalità dell’Associazione nei settori di ricerca e di impegno di propria elezione.</w:t>
      </w:r>
    </w:p>
    <w:p w:rsidR="00864AE4" w:rsidRPr="00B331D3" w:rsidRDefault="00864AE4" w:rsidP="00B331D3">
      <w:pPr>
        <w:pStyle w:val="TableParagraph"/>
        <w:jc w:val="both"/>
        <w:rPr>
          <w:i/>
          <w:sz w:val="20"/>
          <w:szCs w:val="20"/>
        </w:rPr>
      </w:pPr>
      <w:r w:rsidRPr="00B331D3">
        <w:rPr>
          <w:sz w:val="20"/>
          <w:szCs w:val="20"/>
        </w:rPr>
        <w:t>La costituzione di un gruppo e le modalità della sua organizzazione interna, rispondenti alle specificità delle attività previste, sono sottoposte al Comitato Esecutivo per la loro approvazione.</w:t>
      </w:r>
    </w:p>
    <w:p w:rsidR="00B96959" w:rsidRPr="00B331D3" w:rsidRDefault="00B96959" w:rsidP="00B331D3">
      <w:pPr>
        <w:pStyle w:val="TableParagraph"/>
        <w:jc w:val="both"/>
        <w:rPr>
          <w:sz w:val="20"/>
          <w:szCs w:val="20"/>
        </w:rPr>
      </w:pPr>
    </w:p>
    <w:p w:rsidR="00864AE4" w:rsidRPr="00B331D3" w:rsidRDefault="00864AE4" w:rsidP="00B331D3">
      <w:pPr>
        <w:pStyle w:val="TableParagraph"/>
        <w:jc w:val="both"/>
        <w:rPr>
          <w:sz w:val="20"/>
          <w:szCs w:val="20"/>
        </w:rPr>
      </w:pPr>
      <w:r w:rsidRPr="00B331D3">
        <w:rPr>
          <w:sz w:val="20"/>
          <w:szCs w:val="20"/>
        </w:rPr>
        <w:t>24. Comitati organizzatori</w:t>
      </w:r>
    </w:p>
    <w:p w:rsidR="00864AE4" w:rsidRPr="00B331D3" w:rsidRDefault="00864AE4" w:rsidP="00B331D3">
      <w:pPr>
        <w:pStyle w:val="TableParagraph"/>
        <w:numPr>
          <w:ilvl w:val="0"/>
          <w:numId w:val="11"/>
        </w:numPr>
        <w:tabs>
          <w:tab w:val="left" w:pos="818"/>
          <w:tab w:val="left" w:pos="819"/>
        </w:tabs>
        <w:ind w:left="0" w:firstLine="0"/>
        <w:jc w:val="both"/>
        <w:rPr>
          <w:sz w:val="20"/>
          <w:szCs w:val="20"/>
        </w:rPr>
      </w:pPr>
      <w:r w:rsidRPr="00B331D3">
        <w:rPr>
          <w:sz w:val="20"/>
          <w:szCs w:val="20"/>
        </w:rPr>
        <w:t>L’Assemblea e/o il Comitato Esecutivo possono costituire specifici Comitati Organizzatori tecnico-scientifici che li affianchino nell'organizzazione di varie iniziative, quali il Congresso Internazionale di Studi annualmente convocato dall'Associazione in occasione della riunione dell'Assemblea dei Soci, altri Convegni di Studi organizzati dall'Associazione o iniziative sociali e editoriali. Tali Comitati possono prevedere</w:t>
      </w:r>
      <w:r w:rsidRPr="00B331D3">
        <w:rPr>
          <w:spacing w:val="-27"/>
          <w:sz w:val="20"/>
          <w:szCs w:val="20"/>
        </w:rPr>
        <w:t xml:space="preserve"> </w:t>
      </w:r>
      <w:r w:rsidRPr="00B331D3">
        <w:rPr>
          <w:sz w:val="20"/>
          <w:szCs w:val="20"/>
        </w:rPr>
        <w:t>l’integrazione di ulteriori Soci e Socie designati a questo</w:t>
      </w:r>
      <w:r w:rsidRPr="00B331D3">
        <w:rPr>
          <w:spacing w:val="-4"/>
          <w:sz w:val="20"/>
          <w:szCs w:val="20"/>
        </w:rPr>
        <w:t xml:space="preserve"> </w:t>
      </w:r>
      <w:r w:rsidRPr="00B331D3">
        <w:rPr>
          <w:sz w:val="20"/>
          <w:szCs w:val="20"/>
        </w:rPr>
        <w:t>compito.</w:t>
      </w:r>
    </w:p>
    <w:p w:rsidR="00B96959" w:rsidRPr="00B331D3" w:rsidRDefault="00B96959" w:rsidP="00B331D3">
      <w:pPr>
        <w:pStyle w:val="TableParagraph"/>
        <w:tabs>
          <w:tab w:val="left" w:pos="818"/>
          <w:tab w:val="left" w:pos="819"/>
        </w:tabs>
        <w:jc w:val="both"/>
        <w:rPr>
          <w:sz w:val="20"/>
          <w:szCs w:val="20"/>
        </w:rPr>
      </w:pPr>
    </w:p>
    <w:p w:rsidR="00864AE4" w:rsidRPr="00B331D3" w:rsidRDefault="00864AE4" w:rsidP="00B331D3">
      <w:pPr>
        <w:pStyle w:val="TableParagraph"/>
        <w:numPr>
          <w:ilvl w:val="0"/>
          <w:numId w:val="11"/>
        </w:numPr>
        <w:tabs>
          <w:tab w:val="left" w:pos="818"/>
          <w:tab w:val="left" w:pos="819"/>
        </w:tabs>
        <w:ind w:left="0" w:firstLine="0"/>
        <w:jc w:val="both"/>
        <w:rPr>
          <w:sz w:val="20"/>
          <w:szCs w:val="20"/>
        </w:rPr>
      </w:pPr>
      <w:r w:rsidRPr="00B331D3">
        <w:rPr>
          <w:sz w:val="20"/>
          <w:szCs w:val="20"/>
        </w:rPr>
        <w:t>I Comitati Organizzatori sono nominati almeno un anno prima dello svolgimento della manifestazione prevista e restano in carica fino al suo termine o, se lo si prevede, fino alla pubblicazione dell'opera che ne</w:t>
      </w:r>
      <w:r w:rsidRPr="00B331D3">
        <w:rPr>
          <w:spacing w:val="-26"/>
          <w:sz w:val="20"/>
          <w:szCs w:val="20"/>
        </w:rPr>
        <w:t xml:space="preserve"> </w:t>
      </w:r>
      <w:r w:rsidRPr="00B331D3">
        <w:rPr>
          <w:sz w:val="20"/>
          <w:szCs w:val="20"/>
        </w:rPr>
        <w:t>consegue. Durante lo svolgimento dell’attività di un Comitato Organizzatore uno o due Soci da esso delegati partecipano alle riunioni del Comitato Esecutivo con diritto di voto sulle materie relative al Congresso o all’iniziativa per la quale</w:t>
      </w:r>
      <w:r w:rsidRPr="00B331D3">
        <w:rPr>
          <w:spacing w:val="-24"/>
          <w:sz w:val="20"/>
          <w:szCs w:val="20"/>
        </w:rPr>
        <w:t xml:space="preserve"> </w:t>
      </w:r>
      <w:r w:rsidRPr="00B331D3">
        <w:rPr>
          <w:sz w:val="20"/>
          <w:szCs w:val="20"/>
        </w:rPr>
        <w:t>il comitato è stato</w:t>
      </w:r>
      <w:r w:rsidRPr="00B331D3">
        <w:rPr>
          <w:spacing w:val="1"/>
          <w:sz w:val="20"/>
          <w:szCs w:val="20"/>
        </w:rPr>
        <w:t xml:space="preserve"> </w:t>
      </w:r>
      <w:r w:rsidRPr="00B331D3">
        <w:rPr>
          <w:sz w:val="20"/>
          <w:szCs w:val="20"/>
        </w:rPr>
        <w:t>nominato.</w:t>
      </w:r>
    </w:p>
    <w:p w:rsidR="00B96959" w:rsidRPr="00B331D3" w:rsidRDefault="00B96959" w:rsidP="00B331D3">
      <w:pPr>
        <w:pStyle w:val="TableParagraph"/>
        <w:jc w:val="both"/>
        <w:rPr>
          <w:sz w:val="20"/>
          <w:szCs w:val="20"/>
        </w:rPr>
      </w:pPr>
    </w:p>
    <w:p w:rsidR="00864AE4" w:rsidRPr="00B331D3" w:rsidRDefault="00864AE4" w:rsidP="00B331D3">
      <w:pPr>
        <w:pStyle w:val="TableParagraph"/>
        <w:jc w:val="both"/>
        <w:rPr>
          <w:i/>
          <w:sz w:val="20"/>
          <w:szCs w:val="20"/>
        </w:rPr>
      </w:pPr>
      <w:r w:rsidRPr="00B331D3">
        <w:rPr>
          <w:i/>
          <w:sz w:val="20"/>
          <w:szCs w:val="20"/>
        </w:rPr>
        <w:t>VIII. Congressi e convegni</w:t>
      </w:r>
    </w:p>
    <w:p w:rsidR="00B96959" w:rsidRPr="00B331D3" w:rsidRDefault="00B96959" w:rsidP="00B331D3">
      <w:pPr>
        <w:pStyle w:val="TableParagraph"/>
        <w:jc w:val="both"/>
        <w:rPr>
          <w:sz w:val="20"/>
          <w:szCs w:val="20"/>
        </w:rPr>
      </w:pPr>
    </w:p>
    <w:p w:rsidR="00864AE4" w:rsidRPr="00B331D3" w:rsidRDefault="00864AE4" w:rsidP="00B331D3">
      <w:pPr>
        <w:pStyle w:val="TableParagraph"/>
        <w:jc w:val="both"/>
        <w:rPr>
          <w:sz w:val="20"/>
          <w:szCs w:val="20"/>
        </w:rPr>
      </w:pPr>
      <w:r w:rsidRPr="00B331D3">
        <w:rPr>
          <w:sz w:val="20"/>
          <w:szCs w:val="20"/>
        </w:rPr>
        <w:t>25. L'organizzazione del Congresso Internazionale di Studi e degli altri Convegni può essere delegata dal Comitato Esecutivo a uno o più Soci, che costituiranno un Comitato Organizzatore.</w:t>
      </w:r>
    </w:p>
    <w:p w:rsidR="00864AE4" w:rsidRPr="00B331D3" w:rsidRDefault="00864AE4" w:rsidP="00B331D3">
      <w:pPr>
        <w:pStyle w:val="TableParagraph"/>
        <w:jc w:val="both"/>
        <w:rPr>
          <w:sz w:val="20"/>
          <w:szCs w:val="20"/>
        </w:rPr>
      </w:pPr>
      <w:r w:rsidRPr="00B331D3">
        <w:rPr>
          <w:sz w:val="20"/>
          <w:szCs w:val="20"/>
        </w:rPr>
        <w:t>Per i Congressi Internazionali di Studi l’Assemblea nomina un Comitato scientifico.</w:t>
      </w:r>
    </w:p>
    <w:p w:rsidR="00864AE4" w:rsidRPr="00B331D3" w:rsidRDefault="00864AE4" w:rsidP="00B331D3">
      <w:pPr>
        <w:pStyle w:val="TableParagraph"/>
        <w:jc w:val="both"/>
        <w:rPr>
          <w:sz w:val="20"/>
          <w:szCs w:val="20"/>
        </w:rPr>
      </w:pPr>
      <w:r w:rsidRPr="00B331D3">
        <w:rPr>
          <w:sz w:val="20"/>
          <w:szCs w:val="20"/>
        </w:rPr>
        <w:t>I titoli e i riassunti delle relazioni e delle comunicazioni che verranno presentate dai Soci nel corso del Congresso Internazionale di Studi sono selezionati con congruo anticipo dal Comitato scientifico e comunicati al Segretario e al Comitato Esecutivo, d’accordo con il quale si deciderà la versione definitiva del programma dei lavori e l’assegnazione dei relativi limiti di tempo.</w:t>
      </w:r>
    </w:p>
    <w:p w:rsidR="00B96959" w:rsidRPr="00B331D3" w:rsidRDefault="00B96959" w:rsidP="00B331D3">
      <w:pPr>
        <w:pStyle w:val="TableParagraph"/>
        <w:jc w:val="both"/>
        <w:rPr>
          <w:i/>
          <w:sz w:val="20"/>
          <w:szCs w:val="20"/>
        </w:rPr>
      </w:pPr>
    </w:p>
    <w:p w:rsidR="00864AE4" w:rsidRPr="00B331D3" w:rsidRDefault="00864AE4" w:rsidP="00B331D3">
      <w:pPr>
        <w:pStyle w:val="TableParagraph"/>
        <w:jc w:val="both"/>
        <w:rPr>
          <w:i/>
          <w:sz w:val="20"/>
          <w:szCs w:val="20"/>
        </w:rPr>
      </w:pPr>
      <w:r w:rsidRPr="00B331D3">
        <w:rPr>
          <w:i/>
          <w:sz w:val="20"/>
          <w:szCs w:val="20"/>
        </w:rPr>
        <w:t>IX. Pubblicazioni</w:t>
      </w:r>
    </w:p>
    <w:p w:rsidR="00B96959" w:rsidRPr="00B331D3" w:rsidRDefault="00B96959" w:rsidP="00B331D3">
      <w:pPr>
        <w:spacing w:after="0" w:line="240" w:lineRule="auto"/>
        <w:jc w:val="both"/>
        <w:rPr>
          <w:rFonts w:ascii="Times New Roman" w:hAnsi="Times New Roman" w:cs="Times New Roman"/>
          <w:sz w:val="20"/>
          <w:szCs w:val="20"/>
        </w:rPr>
      </w:pPr>
    </w:p>
    <w:p w:rsidR="00864AE4" w:rsidRPr="00B331D3" w:rsidRDefault="00864AE4" w:rsidP="00B331D3">
      <w:pPr>
        <w:spacing w:after="0" w:line="240" w:lineRule="auto"/>
        <w:jc w:val="both"/>
        <w:rPr>
          <w:rFonts w:ascii="Times New Roman" w:hAnsi="Times New Roman" w:cs="Times New Roman"/>
          <w:sz w:val="20"/>
          <w:szCs w:val="20"/>
        </w:rPr>
      </w:pPr>
      <w:r w:rsidRPr="00B331D3">
        <w:rPr>
          <w:rFonts w:ascii="Times New Roman" w:hAnsi="Times New Roman" w:cs="Times New Roman"/>
          <w:sz w:val="20"/>
          <w:szCs w:val="20"/>
        </w:rPr>
        <w:t>26 Ordinariamente vengono pubblicati gli Atti dei Congressi Internazionali organizzati in coincidenza con la riunione dell'Assemblea dei Soci. Possono essere pubblicati anche Atti di Convegni interannuali o altre pubblicazioni straordinarie decise dall'Assemblea o dal Comitato Esecutivo. Per le iniziative la cui realizzazione è stata demandata ad un apposito Comitato Organizzatore, la cura della pubblicazione relativa viene assunta da quest'ultimo. La pubblicazione delle diverse opere sarà affidata dalla Società a editori o società di servizi editoriali, in base a delibere dell’Assemblea.</w:t>
      </w:r>
    </w:p>
    <w:p w:rsidR="00B96959" w:rsidRPr="00B331D3" w:rsidRDefault="00B96959" w:rsidP="00B331D3">
      <w:pPr>
        <w:pStyle w:val="TableParagraph"/>
        <w:jc w:val="both"/>
        <w:rPr>
          <w:i/>
          <w:sz w:val="20"/>
          <w:szCs w:val="20"/>
        </w:rPr>
      </w:pPr>
    </w:p>
    <w:p w:rsidR="00864AE4" w:rsidRPr="00B331D3" w:rsidRDefault="00864AE4" w:rsidP="00B331D3">
      <w:pPr>
        <w:pStyle w:val="TableParagraph"/>
        <w:jc w:val="both"/>
        <w:rPr>
          <w:i/>
          <w:sz w:val="20"/>
          <w:szCs w:val="20"/>
        </w:rPr>
      </w:pPr>
      <w:r w:rsidRPr="00B331D3">
        <w:rPr>
          <w:i/>
          <w:sz w:val="20"/>
          <w:szCs w:val="20"/>
        </w:rPr>
        <w:t>X. Risorse economiche</w:t>
      </w:r>
    </w:p>
    <w:p w:rsidR="00B96959" w:rsidRPr="00B331D3" w:rsidRDefault="00B96959" w:rsidP="00B331D3">
      <w:pPr>
        <w:pStyle w:val="TableParagraph"/>
        <w:tabs>
          <w:tab w:val="left" w:pos="413"/>
          <w:tab w:val="left" w:pos="818"/>
        </w:tabs>
        <w:jc w:val="both"/>
        <w:rPr>
          <w:sz w:val="20"/>
          <w:szCs w:val="20"/>
        </w:rPr>
      </w:pPr>
    </w:p>
    <w:p w:rsidR="00864AE4" w:rsidRPr="00B331D3" w:rsidRDefault="00864AE4" w:rsidP="00B331D3">
      <w:pPr>
        <w:pStyle w:val="TableParagraph"/>
        <w:tabs>
          <w:tab w:val="left" w:pos="413"/>
          <w:tab w:val="left" w:pos="818"/>
        </w:tabs>
        <w:jc w:val="both"/>
        <w:rPr>
          <w:sz w:val="20"/>
          <w:szCs w:val="20"/>
        </w:rPr>
      </w:pPr>
      <w:r w:rsidRPr="00B331D3">
        <w:rPr>
          <w:sz w:val="20"/>
          <w:szCs w:val="20"/>
        </w:rPr>
        <w:t>27</w:t>
      </w:r>
    </w:p>
    <w:p w:rsidR="00864AE4" w:rsidRPr="00B331D3" w:rsidRDefault="00864AE4" w:rsidP="00B331D3">
      <w:pPr>
        <w:pStyle w:val="TableParagraph"/>
        <w:tabs>
          <w:tab w:val="left" w:pos="413"/>
          <w:tab w:val="left" w:pos="818"/>
        </w:tabs>
        <w:jc w:val="both"/>
        <w:rPr>
          <w:sz w:val="20"/>
          <w:szCs w:val="20"/>
        </w:rPr>
      </w:pPr>
      <w:r w:rsidRPr="00B331D3">
        <w:rPr>
          <w:sz w:val="20"/>
          <w:szCs w:val="20"/>
        </w:rPr>
        <w:t>a. Le risorse economiche dell'associazione sono costituite</w:t>
      </w:r>
      <w:r w:rsidRPr="00B331D3">
        <w:rPr>
          <w:spacing w:val="-5"/>
          <w:sz w:val="20"/>
          <w:szCs w:val="20"/>
        </w:rPr>
        <w:t xml:space="preserve"> </w:t>
      </w:r>
      <w:r w:rsidRPr="00B331D3">
        <w:rPr>
          <w:sz w:val="20"/>
          <w:szCs w:val="20"/>
        </w:rPr>
        <w:t>da:</w:t>
      </w:r>
    </w:p>
    <w:p w:rsidR="00864AE4" w:rsidRPr="00B331D3" w:rsidRDefault="00864AE4" w:rsidP="00B331D3">
      <w:pPr>
        <w:pStyle w:val="TableParagraph"/>
        <w:tabs>
          <w:tab w:val="left" w:pos="925"/>
        </w:tabs>
        <w:jc w:val="both"/>
        <w:rPr>
          <w:sz w:val="20"/>
          <w:szCs w:val="20"/>
        </w:rPr>
      </w:pPr>
      <w:r w:rsidRPr="00B331D3">
        <w:rPr>
          <w:sz w:val="20"/>
          <w:szCs w:val="20"/>
        </w:rPr>
        <w:t>- quote</w:t>
      </w:r>
      <w:r w:rsidRPr="00B331D3">
        <w:rPr>
          <w:spacing w:val="-13"/>
          <w:sz w:val="20"/>
          <w:szCs w:val="20"/>
        </w:rPr>
        <w:t xml:space="preserve"> </w:t>
      </w:r>
      <w:r w:rsidRPr="00B331D3">
        <w:rPr>
          <w:sz w:val="20"/>
          <w:szCs w:val="20"/>
        </w:rPr>
        <w:t>e</w:t>
      </w:r>
      <w:r w:rsidRPr="00B331D3">
        <w:rPr>
          <w:spacing w:val="-12"/>
          <w:sz w:val="20"/>
          <w:szCs w:val="20"/>
        </w:rPr>
        <w:t xml:space="preserve"> </w:t>
      </w:r>
      <w:r w:rsidRPr="00B331D3">
        <w:rPr>
          <w:sz w:val="20"/>
          <w:szCs w:val="20"/>
        </w:rPr>
        <w:t>contributi</w:t>
      </w:r>
      <w:r w:rsidRPr="00B331D3">
        <w:rPr>
          <w:spacing w:val="-12"/>
          <w:sz w:val="20"/>
          <w:szCs w:val="20"/>
        </w:rPr>
        <w:t xml:space="preserve"> </w:t>
      </w:r>
      <w:r w:rsidRPr="00B331D3">
        <w:rPr>
          <w:sz w:val="20"/>
          <w:szCs w:val="20"/>
        </w:rPr>
        <w:t>dei</w:t>
      </w:r>
      <w:r w:rsidRPr="00B331D3">
        <w:rPr>
          <w:spacing w:val="-12"/>
          <w:sz w:val="20"/>
          <w:szCs w:val="20"/>
        </w:rPr>
        <w:t xml:space="preserve"> </w:t>
      </w:r>
      <w:r w:rsidRPr="00B331D3">
        <w:rPr>
          <w:sz w:val="20"/>
          <w:szCs w:val="20"/>
        </w:rPr>
        <w:t>soci;</w:t>
      </w:r>
    </w:p>
    <w:p w:rsidR="00864AE4" w:rsidRPr="00B331D3" w:rsidRDefault="00864AE4" w:rsidP="00B331D3">
      <w:pPr>
        <w:pStyle w:val="TableParagraph"/>
        <w:tabs>
          <w:tab w:val="left" w:pos="925"/>
        </w:tabs>
        <w:jc w:val="both"/>
        <w:rPr>
          <w:sz w:val="20"/>
          <w:szCs w:val="20"/>
        </w:rPr>
      </w:pPr>
      <w:r w:rsidRPr="00B331D3">
        <w:rPr>
          <w:sz w:val="20"/>
          <w:szCs w:val="20"/>
        </w:rPr>
        <w:t>- contributi di</w:t>
      </w:r>
      <w:r w:rsidRPr="00B331D3">
        <w:rPr>
          <w:spacing w:val="-22"/>
          <w:sz w:val="20"/>
          <w:szCs w:val="20"/>
        </w:rPr>
        <w:t xml:space="preserve"> </w:t>
      </w:r>
      <w:r w:rsidRPr="00B331D3">
        <w:rPr>
          <w:sz w:val="20"/>
          <w:szCs w:val="20"/>
        </w:rPr>
        <w:t>privati;</w:t>
      </w:r>
    </w:p>
    <w:p w:rsidR="00864AE4" w:rsidRPr="00B331D3" w:rsidRDefault="00864AE4" w:rsidP="00B331D3">
      <w:pPr>
        <w:pStyle w:val="TableParagraph"/>
        <w:tabs>
          <w:tab w:val="left" w:pos="925"/>
        </w:tabs>
        <w:jc w:val="both"/>
        <w:rPr>
          <w:sz w:val="20"/>
          <w:szCs w:val="20"/>
        </w:rPr>
      </w:pPr>
      <w:r w:rsidRPr="00B331D3">
        <w:rPr>
          <w:sz w:val="20"/>
          <w:szCs w:val="20"/>
        </w:rPr>
        <w:t>- eredità, donazioni e</w:t>
      </w:r>
      <w:r w:rsidRPr="00B331D3">
        <w:rPr>
          <w:spacing w:val="-37"/>
          <w:sz w:val="20"/>
          <w:szCs w:val="20"/>
        </w:rPr>
        <w:t xml:space="preserve"> </w:t>
      </w:r>
      <w:r w:rsidRPr="00B331D3">
        <w:rPr>
          <w:sz w:val="20"/>
          <w:szCs w:val="20"/>
        </w:rPr>
        <w:t>legati;</w:t>
      </w:r>
    </w:p>
    <w:p w:rsidR="00864AE4" w:rsidRPr="00B331D3" w:rsidRDefault="00864AE4" w:rsidP="00B331D3">
      <w:pPr>
        <w:pStyle w:val="TableParagraph"/>
        <w:tabs>
          <w:tab w:val="left" w:pos="925"/>
        </w:tabs>
        <w:jc w:val="both"/>
        <w:rPr>
          <w:sz w:val="20"/>
          <w:szCs w:val="20"/>
        </w:rPr>
      </w:pPr>
      <w:r w:rsidRPr="00B331D3">
        <w:rPr>
          <w:sz w:val="20"/>
          <w:szCs w:val="20"/>
        </w:rPr>
        <w:t>- altre</w:t>
      </w:r>
      <w:r w:rsidRPr="00B331D3">
        <w:rPr>
          <w:spacing w:val="-18"/>
          <w:sz w:val="20"/>
          <w:szCs w:val="20"/>
        </w:rPr>
        <w:t xml:space="preserve"> </w:t>
      </w:r>
      <w:r w:rsidRPr="00B331D3">
        <w:rPr>
          <w:sz w:val="20"/>
          <w:szCs w:val="20"/>
        </w:rPr>
        <w:t>entrate</w:t>
      </w:r>
      <w:r w:rsidRPr="00B331D3">
        <w:rPr>
          <w:spacing w:val="-16"/>
          <w:sz w:val="20"/>
          <w:szCs w:val="20"/>
        </w:rPr>
        <w:t xml:space="preserve"> </w:t>
      </w:r>
      <w:r w:rsidRPr="00B331D3">
        <w:rPr>
          <w:sz w:val="20"/>
          <w:szCs w:val="20"/>
        </w:rPr>
        <w:t>compatibili</w:t>
      </w:r>
      <w:r w:rsidRPr="00B331D3">
        <w:rPr>
          <w:spacing w:val="-17"/>
          <w:sz w:val="20"/>
          <w:szCs w:val="20"/>
        </w:rPr>
        <w:t xml:space="preserve"> </w:t>
      </w:r>
      <w:r w:rsidRPr="00B331D3">
        <w:rPr>
          <w:sz w:val="20"/>
          <w:szCs w:val="20"/>
        </w:rPr>
        <w:t>con</w:t>
      </w:r>
      <w:r w:rsidRPr="00B331D3">
        <w:rPr>
          <w:spacing w:val="-14"/>
          <w:sz w:val="20"/>
          <w:szCs w:val="20"/>
        </w:rPr>
        <w:t xml:space="preserve"> </w:t>
      </w:r>
      <w:r w:rsidRPr="00B331D3">
        <w:rPr>
          <w:sz w:val="20"/>
          <w:szCs w:val="20"/>
        </w:rPr>
        <w:t>la</w:t>
      </w:r>
      <w:r w:rsidRPr="00B331D3">
        <w:rPr>
          <w:spacing w:val="-16"/>
          <w:sz w:val="20"/>
          <w:szCs w:val="20"/>
        </w:rPr>
        <w:t xml:space="preserve"> </w:t>
      </w:r>
      <w:r w:rsidRPr="00B331D3">
        <w:rPr>
          <w:sz w:val="20"/>
          <w:szCs w:val="20"/>
        </w:rPr>
        <w:t>normativa</w:t>
      </w:r>
      <w:r w:rsidRPr="00B331D3">
        <w:rPr>
          <w:spacing w:val="-15"/>
          <w:sz w:val="20"/>
          <w:szCs w:val="20"/>
        </w:rPr>
        <w:t xml:space="preserve"> </w:t>
      </w:r>
      <w:r w:rsidRPr="00B331D3">
        <w:rPr>
          <w:sz w:val="20"/>
          <w:szCs w:val="20"/>
        </w:rPr>
        <w:t>vigente.</w:t>
      </w:r>
    </w:p>
    <w:p w:rsidR="00864AE4" w:rsidRPr="00B331D3" w:rsidRDefault="00864AE4" w:rsidP="00B331D3">
      <w:pPr>
        <w:pStyle w:val="TableParagraph"/>
        <w:jc w:val="both"/>
        <w:rPr>
          <w:b/>
          <w:sz w:val="20"/>
          <w:szCs w:val="20"/>
        </w:rPr>
      </w:pPr>
    </w:p>
    <w:p w:rsidR="00864AE4" w:rsidRPr="00B331D3" w:rsidRDefault="00864AE4" w:rsidP="00B331D3">
      <w:pPr>
        <w:pStyle w:val="TableParagraph"/>
        <w:tabs>
          <w:tab w:val="left" w:pos="680"/>
        </w:tabs>
        <w:jc w:val="both"/>
        <w:rPr>
          <w:sz w:val="20"/>
          <w:szCs w:val="20"/>
        </w:rPr>
      </w:pPr>
      <w:r w:rsidRPr="00B331D3">
        <w:rPr>
          <w:sz w:val="20"/>
          <w:szCs w:val="20"/>
        </w:rPr>
        <w:t>b. L'associazione ha il divieto di distribuire, anche in modo indiretto,</w:t>
      </w:r>
      <w:r w:rsidRPr="00B331D3">
        <w:rPr>
          <w:spacing w:val="-26"/>
          <w:sz w:val="20"/>
          <w:szCs w:val="20"/>
        </w:rPr>
        <w:t xml:space="preserve"> </w:t>
      </w:r>
      <w:r w:rsidRPr="00B331D3">
        <w:rPr>
          <w:sz w:val="20"/>
          <w:szCs w:val="20"/>
        </w:rPr>
        <w:t>utili e avanzi di gestione nonché fondi, riserve o capitale durante la vita dell'ente, in favore di amministratori, soci, partecipanti, lavoratori o collaboratori e in generale a terzi, a meno che la destinazione o la distribuzione non siano imposte per legge, ovvero siano effettuate a favore di enti che per legge, statuto o regolamento, fanno parte della medesima e unitaria struttura e svolgono la stessa attività ovvero altre attività istituzionali direttamente e specificamente previste dalla normativa</w:t>
      </w:r>
      <w:r w:rsidRPr="00B331D3">
        <w:rPr>
          <w:spacing w:val="-1"/>
          <w:sz w:val="20"/>
          <w:szCs w:val="20"/>
        </w:rPr>
        <w:t xml:space="preserve"> </w:t>
      </w:r>
      <w:r w:rsidRPr="00B331D3">
        <w:rPr>
          <w:sz w:val="20"/>
          <w:szCs w:val="20"/>
        </w:rPr>
        <w:t>vigente.</w:t>
      </w:r>
    </w:p>
    <w:p w:rsidR="00864AE4" w:rsidRPr="00B331D3" w:rsidRDefault="00864AE4" w:rsidP="00B331D3">
      <w:pPr>
        <w:spacing w:after="0" w:line="240" w:lineRule="auto"/>
        <w:jc w:val="both"/>
        <w:rPr>
          <w:rFonts w:ascii="Times New Roman" w:hAnsi="Times New Roman" w:cs="Times New Roman"/>
          <w:sz w:val="20"/>
          <w:szCs w:val="20"/>
        </w:rPr>
      </w:pPr>
    </w:p>
    <w:p w:rsidR="00864AE4" w:rsidRPr="00B331D3" w:rsidRDefault="00864AE4" w:rsidP="00B331D3">
      <w:pPr>
        <w:spacing w:after="0" w:line="240" w:lineRule="auto"/>
        <w:jc w:val="both"/>
        <w:rPr>
          <w:rFonts w:ascii="Times New Roman" w:hAnsi="Times New Roman" w:cs="Times New Roman"/>
          <w:sz w:val="20"/>
          <w:szCs w:val="20"/>
        </w:rPr>
      </w:pPr>
      <w:r w:rsidRPr="00B331D3">
        <w:rPr>
          <w:rFonts w:ascii="Times New Roman" w:hAnsi="Times New Roman" w:cs="Times New Roman"/>
          <w:sz w:val="20"/>
          <w:szCs w:val="20"/>
        </w:rPr>
        <w:t>c. L'associazione ha l'obbligo di reinvestire gli eventuali utili e avanzi</w:t>
      </w:r>
      <w:r w:rsidRPr="00B331D3">
        <w:rPr>
          <w:rFonts w:ascii="Times New Roman" w:hAnsi="Times New Roman" w:cs="Times New Roman"/>
          <w:spacing w:val="-25"/>
          <w:sz w:val="20"/>
          <w:szCs w:val="20"/>
        </w:rPr>
        <w:t xml:space="preserve"> </w:t>
      </w:r>
      <w:r w:rsidRPr="00B331D3">
        <w:rPr>
          <w:rFonts w:ascii="Times New Roman" w:hAnsi="Times New Roman" w:cs="Times New Roman"/>
          <w:sz w:val="20"/>
          <w:szCs w:val="20"/>
        </w:rPr>
        <w:t>di gestione esclusivamente per lo sviluppo delle attività funzionali al perseguimento degli scopi</w:t>
      </w:r>
      <w:r w:rsidRPr="00B331D3">
        <w:rPr>
          <w:rFonts w:ascii="Times New Roman" w:hAnsi="Times New Roman" w:cs="Times New Roman"/>
          <w:spacing w:val="-2"/>
          <w:sz w:val="20"/>
          <w:szCs w:val="20"/>
        </w:rPr>
        <w:t xml:space="preserve"> </w:t>
      </w:r>
      <w:r w:rsidRPr="00B331D3">
        <w:rPr>
          <w:rFonts w:ascii="Times New Roman" w:hAnsi="Times New Roman" w:cs="Times New Roman"/>
          <w:sz w:val="20"/>
          <w:szCs w:val="20"/>
        </w:rPr>
        <w:t>istituzionali.</w:t>
      </w:r>
    </w:p>
    <w:p w:rsidR="00B96959" w:rsidRPr="00B331D3" w:rsidRDefault="00B96959" w:rsidP="00B331D3">
      <w:pPr>
        <w:pStyle w:val="TableParagraph"/>
        <w:jc w:val="both"/>
        <w:rPr>
          <w:i/>
          <w:sz w:val="20"/>
          <w:szCs w:val="20"/>
        </w:rPr>
      </w:pPr>
    </w:p>
    <w:p w:rsidR="00864AE4" w:rsidRPr="00B331D3" w:rsidRDefault="00864AE4" w:rsidP="00B331D3">
      <w:pPr>
        <w:pStyle w:val="TableParagraph"/>
        <w:jc w:val="both"/>
        <w:rPr>
          <w:i/>
          <w:sz w:val="20"/>
          <w:szCs w:val="20"/>
        </w:rPr>
      </w:pPr>
      <w:r w:rsidRPr="00B331D3">
        <w:rPr>
          <w:i/>
          <w:sz w:val="20"/>
          <w:szCs w:val="20"/>
        </w:rPr>
        <w:t>XI. Modifiche allo Statuto</w:t>
      </w:r>
    </w:p>
    <w:p w:rsidR="00B96959" w:rsidRPr="00B331D3" w:rsidRDefault="00B96959" w:rsidP="00B331D3">
      <w:pPr>
        <w:pStyle w:val="TableParagraph"/>
        <w:jc w:val="both"/>
        <w:rPr>
          <w:sz w:val="20"/>
          <w:szCs w:val="20"/>
        </w:rPr>
      </w:pPr>
    </w:p>
    <w:p w:rsidR="00864AE4" w:rsidRPr="00B331D3" w:rsidRDefault="00864AE4" w:rsidP="00B331D3">
      <w:pPr>
        <w:pStyle w:val="TableParagraph"/>
        <w:jc w:val="both"/>
        <w:rPr>
          <w:sz w:val="20"/>
          <w:szCs w:val="20"/>
        </w:rPr>
      </w:pPr>
      <w:r w:rsidRPr="00B331D3">
        <w:rPr>
          <w:sz w:val="20"/>
          <w:szCs w:val="20"/>
        </w:rPr>
        <w:t>28. Le modifiche al presente Statuto devono essere approvate a maggioranza di due terzi dei Soci presenti all'Assemblea annuale. Le proposte di modifica dovranno essere presentate per iscritto al Segretario almeno quattro mesi prima dell'Assemblea e dovranno recare la firma almeno di tre Soci.</w:t>
      </w:r>
    </w:p>
    <w:p w:rsidR="00B96959" w:rsidRPr="00B331D3" w:rsidRDefault="00B96959" w:rsidP="00B331D3">
      <w:pPr>
        <w:pStyle w:val="TableParagraph"/>
        <w:jc w:val="both"/>
        <w:rPr>
          <w:i/>
          <w:sz w:val="20"/>
          <w:szCs w:val="20"/>
        </w:rPr>
      </w:pPr>
    </w:p>
    <w:p w:rsidR="00864AE4" w:rsidRPr="00B331D3" w:rsidRDefault="00864AE4" w:rsidP="00B331D3">
      <w:pPr>
        <w:pStyle w:val="TableParagraph"/>
        <w:jc w:val="both"/>
        <w:rPr>
          <w:i/>
          <w:sz w:val="20"/>
          <w:szCs w:val="20"/>
        </w:rPr>
      </w:pPr>
      <w:r w:rsidRPr="00B331D3">
        <w:rPr>
          <w:i/>
          <w:sz w:val="20"/>
          <w:szCs w:val="20"/>
        </w:rPr>
        <w:t>XII. Scioglimento dell'Associazione</w:t>
      </w:r>
    </w:p>
    <w:p w:rsidR="00B96959" w:rsidRPr="00B331D3" w:rsidRDefault="00B96959" w:rsidP="00B331D3">
      <w:pPr>
        <w:pStyle w:val="TableParagraph"/>
        <w:tabs>
          <w:tab w:val="left" w:pos="818"/>
        </w:tabs>
        <w:jc w:val="both"/>
        <w:rPr>
          <w:sz w:val="20"/>
          <w:szCs w:val="20"/>
        </w:rPr>
      </w:pPr>
    </w:p>
    <w:p w:rsidR="00864AE4" w:rsidRPr="00B331D3" w:rsidRDefault="00864AE4" w:rsidP="00B331D3">
      <w:pPr>
        <w:pStyle w:val="TableParagraph"/>
        <w:tabs>
          <w:tab w:val="left" w:pos="818"/>
        </w:tabs>
        <w:jc w:val="both"/>
        <w:rPr>
          <w:sz w:val="20"/>
          <w:szCs w:val="20"/>
        </w:rPr>
      </w:pPr>
      <w:r w:rsidRPr="00B331D3">
        <w:rPr>
          <w:sz w:val="20"/>
          <w:szCs w:val="20"/>
        </w:rPr>
        <w:t>29.</w:t>
      </w:r>
    </w:p>
    <w:p w:rsidR="00864AE4" w:rsidRPr="00B331D3" w:rsidRDefault="00864AE4" w:rsidP="00B331D3">
      <w:pPr>
        <w:pStyle w:val="TableParagraph"/>
        <w:tabs>
          <w:tab w:val="left" w:pos="818"/>
        </w:tabs>
        <w:jc w:val="both"/>
        <w:rPr>
          <w:sz w:val="20"/>
          <w:szCs w:val="20"/>
        </w:rPr>
      </w:pPr>
      <w:r w:rsidRPr="00B331D3">
        <w:rPr>
          <w:sz w:val="20"/>
          <w:szCs w:val="20"/>
        </w:rPr>
        <w:t>a. Lo scioglimento dell'Associazione potrà essere deliberato, col voto favorevole di due terzi dei soci presenti, da una Assemblea straordinaria all'uopo convocata.</w:t>
      </w:r>
    </w:p>
    <w:p w:rsidR="00864AE4" w:rsidRPr="00B331D3" w:rsidRDefault="00864AE4" w:rsidP="00B331D3">
      <w:pPr>
        <w:pStyle w:val="TableParagraph"/>
        <w:jc w:val="both"/>
        <w:rPr>
          <w:b/>
          <w:sz w:val="20"/>
          <w:szCs w:val="20"/>
        </w:rPr>
      </w:pPr>
    </w:p>
    <w:p w:rsidR="00864AE4" w:rsidRPr="00B331D3" w:rsidRDefault="00864AE4" w:rsidP="00B331D3">
      <w:pPr>
        <w:pStyle w:val="TableParagraph"/>
        <w:tabs>
          <w:tab w:val="left" w:pos="818"/>
        </w:tabs>
        <w:jc w:val="both"/>
        <w:rPr>
          <w:sz w:val="20"/>
          <w:szCs w:val="20"/>
        </w:rPr>
      </w:pPr>
      <w:r w:rsidRPr="00B331D3">
        <w:rPr>
          <w:sz w:val="20"/>
          <w:szCs w:val="20"/>
        </w:rPr>
        <w:t>b. In caso di scioglimento per qualunque causa è obbligo di devolvere</w:t>
      </w:r>
      <w:r w:rsidRPr="00B331D3">
        <w:rPr>
          <w:spacing w:val="-22"/>
          <w:sz w:val="20"/>
          <w:szCs w:val="20"/>
        </w:rPr>
        <w:t xml:space="preserve"> </w:t>
      </w:r>
      <w:r w:rsidRPr="00B331D3">
        <w:rPr>
          <w:sz w:val="20"/>
          <w:szCs w:val="20"/>
        </w:rPr>
        <w:t>il patrimonio dell’ente ad altra associazione con finalità analoghe o ai fini di pubblica utilità, sentito l’organismo di controllo di cui all’articolo 3, comma 190, della legge 23 dicembre 1996, n. 662, e salvo diversa destinazione imposta dalla</w:t>
      </w:r>
      <w:r w:rsidRPr="00B331D3">
        <w:rPr>
          <w:spacing w:val="-1"/>
          <w:sz w:val="20"/>
          <w:szCs w:val="20"/>
        </w:rPr>
        <w:t xml:space="preserve"> </w:t>
      </w:r>
      <w:r w:rsidRPr="00B331D3">
        <w:rPr>
          <w:sz w:val="20"/>
          <w:szCs w:val="20"/>
        </w:rPr>
        <w:t>legge.</w:t>
      </w:r>
    </w:p>
    <w:p w:rsidR="003719FD" w:rsidRPr="00B331D3" w:rsidRDefault="003719FD" w:rsidP="00B331D3">
      <w:pPr>
        <w:spacing w:after="0" w:line="240" w:lineRule="auto"/>
        <w:jc w:val="both"/>
        <w:rPr>
          <w:rFonts w:ascii="Times New Roman" w:hAnsi="Times New Roman" w:cs="Times New Roman"/>
          <w:sz w:val="20"/>
          <w:szCs w:val="20"/>
        </w:rPr>
      </w:pPr>
    </w:p>
    <w:p w:rsidR="00D302C3" w:rsidRPr="00B331D3" w:rsidRDefault="009A7907" w:rsidP="00B331D3">
      <w:pPr>
        <w:spacing w:after="0" w:line="240" w:lineRule="auto"/>
        <w:jc w:val="both"/>
        <w:rPr>
          <w:rFonts w:ascii="Times New Roman" w:hAnsi="Times New Roman" w:cs="Times New Roman"/>
          <w:sz w:val="20"/>
          <w:szCs w:val="20"/>
        </w:rPr>
      </w:pPr>
    </w:p>
    <w:sectPr w:rsidR="00D302C3" w:rsidRPr="00B331D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60228"/>
    <w:multiLevelType w:val="hybridMultilevel"/>
    <w:tmpl w:val="AA08A344"/>
    <w:lvl w:ilvl="0" w:tplc="DE6A31F0">
      <w:start w:val="1"/>
      <w:numFmt w:val="lowerLetter"/>
      <w:lvlText w:val="%1."/>
      <w:lvlJc w:val="left"/>
      <w:pPr>
        <w:ind w:left="110" w:hanging="190"/>
      </w:pPr>
      <w:rPr>
        <w:rFonts w:ascii="Times New Roman" w:eastAsia="Times New Roman" w:hAnsi="Times New Roman" w:cs="Times New Roman" w:hint="default"/>
        <w:w w:val="99"/>
        <w:sz w:val="20"/>
        <w:szCs w:val="20"/>
        <w:lang w:val="it-IT" w:eastAsia="it-IT" w:bidi="it-IT"/>
      </w:rPr>
    </w:lvl>
    <w:lvl w:ilvl="1" w:tplc="36AE0CA2">
      <w:numFmt w:val="bullet"/>
      <w:lvlText w:val="•"/>
      <w:lvlJc w:val="left"/>
      <w:pPr>
        <w:ind w:left="761" w:hanging="190"/>
      </w:pPr>
      <w:rPr>
        <w:rFonts w:hint="default"/>
        <w:lang w:val="it-IT" w:eastAsia="it-IT" w:bidi="it-IT"/>
      </w:rPr>
    </w:lvl>
    <w:lvl w:ilvl="2" w:tplc="F23A24C4">
      <w:numFmt w:val="bullet"/>
      <w:lvlText w:val="•"/>
      <w:lvlJc w:val="left"/>
      <w:pPr>
        <w:ind w:left="1402" w:hanging="190"/>
      </w:pPr>
      <w:rPr>
        <w:rFonts w:hint="default"/>
        <w:lang w:val="it-IT" w:eastAsia="it-IT" w:bidi="it-IT"/>
      </w:rPr>
    </w:lvl>
    <w:lvl w:ilvl="3" w:tplc="C706E758">
      <w:numFmt w:val="bullet"/>
      <w:lvlText w:val="•"/>
      <w:lvlJc w:val="left"/>
      <w:pPr>
        <w:ind w:left="2043" w:hanging="190"/>
      </w:pPr>
      <w:rPr>
        <w:rFonts w:hint="default"/>
        <w:lang w:val="it-IT" w:eastAsia="it-IT" w:bidi="it-IT"/>
      </w:rPr>
    </w:lvl>
    <w:lvl w:ilvl="4" w:tplc="A14C5D20">
      <w:numFmt w:val="bullet"/>
      <w:lvlText w:val="•"/>
      <w:lvlJc w:val="left"/>
      <w:pPr>
        <w:ind w:left="2684" w:hanging="190"/>
      </w:pPr>
      <w:rPr>
        <w:rFonts w:hint="default"/>
        <w:lang w:val="it-IT" w:eastAsia="it-IT" w:bidi="it-IT"/>
      </w:rPr>
    </w:lvl>
    <w:lvl w:ilvl="5" w:tplc="F3A0EDE6">
      <w:numFmt w:val="bullet"/>
      <w:lvlText w:val="•"/>
      <w:lvlJc w:val="left"/>
      <w:pPr>
        <w:ind w:left="3325" w:hanging="190"/>
      </w:pPr>
      <w:rPr>
        <w:rFonts w:hint="default"/>
        <w:lang w:val="it-IT" w:eastAsia="it-IT" w:bidi="it-IT"/>
      </w:rPr>
    </w:lvl>
    <w:lvl w:ilvl="6" w:tplc="253A877E">
      <w:numFmt w:val="bullet"/>
      <w:lvlText w:val="•"/>
      <w:lvlJc w:val="left"/>
      <w:pPr>
        <w:ind w:left="3966" w:hanging="190"/>
      </w:pPr>
      <w:rPr>
        <w:rFonts w:hint="default"/>
        <w:lang w:val="it-IT" w:eastAsia="it-IT" w:bidi="it-IT"/>
      </w:rPr>
    </w:lvl>
    <w:lvl w:ilvl="7" w:tplc="660663B6">
      <w:numFmt w:val="bullet"/>
      <w:lvlText w:val="•"/>
      <w:lvlJc w:val="left"/>
      <w:pPr>
        <w:ind w:left="4607" w:hanging="190"/>
      </w:pPr>
      <w:rPr>
        <w:rFonts w:hint="default"/>
        <w:lang w:val="it-IT" w:eastAsia="it-IT" w:bidi="it-IT"/>
      </w:rPr>
    </w:lvl>
    <w:lvl w:ilvl="8" w:tplc="C12C29D0">
      <w:numFmt w:val="bullet"/>
      <w:lvlText w:val="•"/>
      <w:lvlJc w:val="left"/>
      <w:pPr>
        <w:ind w:left="5248" w:hanging="190"/>
      </w:pPr>
      <w:rPr>
        <w:rFonts w:hint="default"/>
        <w:lang w:val="it-IT" w:eastAsia="it-IT" w:bidi="it-IT"/>
      </w:rPr>
    </w:lvl>
  </w:abstractNum>
  <w:abstractNum w:abstractNumId="1" w15:restartNumberingAfterBreak="0">
    <w:nsid w:val="0BC95453"/>
    <w:multiLevelType w:val="hybridMultilevel"/>
    <w:tmpl w:val="7B2CAD8A"/>
    <w:lvl w:ilvl="0" w:tplc="347CD04E">
      <w:start w:val="22"/>
      <w:numFmt w:val="decimal"/>
      <w:lvlText w:val="%1."/>
      <w:lvlJc w:val="left"/>
      <w:pPr>
        <w:ind w:left="110" w:hanging="302"/>
      </w:pPr>
      <w:rPr>
        <w:rFonts w:ascii="Times New Roman" w:eastAsia="Times New Roman" w:hAnsi="Times New Roman" w:cs="Times New Roman" w:hint="default"/>
        <w:spacing w:val="0"/>
        <w:w w:val="99"/>
        <w:sz w:val="20"/>
        <w:szCs w:val="20"/>
        <w:lang w:val="it-IT" w:eastAsia="it-IT" w:bidi="it-IT"/>
      </w:rPr>
    </w:lvl>
    <w:lvl w:ilvl="1" w:tplc="EB607CEE">
      <w:start w:val="1"/>
      <w:numFmt w:val="lowerLetter"/>
      <w:lvlText w:val="%2."/>
      <w:lvlJc w:val="left"/>
      <w:pPr>
        <w:ind w:left="679" w:hanging="286"/>
      </w:pPr>
      <w:rPr>
        <w:rFonts w:ascii="Times New Roman" w:eastAsia="Times New Roman" w:hAnsi="Times New Roman" w:cs="Times New Roman" w:hint="default"/>
        <w:w w:val="99"/>
        <w:sz w:val="20"/>
        <w:szCs w:val="20"/>
        <w:lang w:val="it-IT" w:eastAsia="it-IT" w:bidi="it-IT"/>
      </w:rPr>
    </w:lvl>
    <w:lvl w:ilvl="2" w:tplc="33745184">
      <w:numFmt w:val="bullet"/>
      <w:lvlText w:val="•"/>
      <w:lvlJc w:val="left"/>
      <w:pPr>
        <w:ind w:left="1330" w:hanging="286"/>
      </w:pPr>
      <w:rPr>
        <w:rFonts w:hint="default"/>
        <w:lang w:val="it-IT" w:eastAsia="it-IT" w:bidi="it-IT"/>
      </w:rPr>
    </w:lvl>
    <w:lvl w:ilvl="3" w:tplc="CECE6E6C">
      <w:numFmt w:val="bullet"/>
      <w:lvlText w:val="•"/>
      <w:lvlJc w:val="left"/>
      <w:pPr>
        <w:ind w:left="1980" w:hanging="286"/>
      </w:pPr>
      <w:rPr>
        <w:rFonts w:hint="default"/>
        <w:lang w:val="it-IT" w:eastAsia="it-IT" w:bidi="it-IT"/>
      </w:rPr>
    </w:lvl>
    <w:lvl w:ilvl="4" w:tplc="C67C3212">
      <w:numFmt w:val="bullet"/>
      <w:lvlText w:val="•"/>
      <w:lvlJc w:val="left"/>
      <w:pPr>
        <w:ind w:left="2630" w:hanging="286"/>
      </w:pPr>
      <w:rPr>
        <w:rFonts w:hint="default"/>
        <w:lang w:val="it-IT" w:eastAsia="it-IT" w:bidi="it-IT"/>
      </w:rPr>
    </w:lvl>
    <w:lvl w:ilvl="5" w:tplc="5524B880">
      <w:numFmt w:val="bullet"/>
      <w:lvlText w:val="•"/>
      <w:lvlJc w:val="left"/>
      <w:pPr>
        <w:ind w:left="3280" w:hanging="286"/>
      </w:pPr>
      <w:rPr>
        <w:rFonts w:hint="default"/>
        <w:lang w:val="it-IT" w:eastAsia="it-IT" w:bidi="it-IT"/>
      </w:rPr>
    </w:lvl>
    <w:lvl w:ilvl="6" w:tplc="A2EA8306">
      <w:numFmt w:val="bullet"/>
      <w:lvlText w:val="•"/>
      <w:lvlJc w:val="left"/>
      <w:pPr>
        <w:ind w:left="3930" w:hanging="286"/>
      </w:pPr>
      <w:rPr>
        <w:rFonts w:hint="default"/>
        <w:lang w:val="it-IT" w:eastAsia="it-IT" w:bidi="it-IT"/>
      </w:rPr>
    </w:lvl>
    <w:lvl w:ilvl="7" w:tplc="15222058">
      <w:numFmt w:val="bullet"/>
      <w:lvlText w:val="•"/>
      <w:lvlJc w:val="left"/>
      <w:pPr>
        <w:ind w:left="4580" w:hanging="286"/>
      </w:pPr>
      <w:rPr>
        <w:rFonts w:hint="default"/>
        <w:lang w:val="it-IT" w:eastAsia="it-IT" w:bidi="it-IT"/>
      </w:rPr>
    </w:lvl>
    <w:lvl w:ilvl="8" w:tplc="399802E0">
      <w:numFmt w:val="bullet"/>
      <w:lvlText w:val="•"/>
      <w:lvlJc w:val="left"/>
      <w:pPr>
        <w:ind w:left="5230" w:hanging="286"/>
      </w:pPr>
      <w:rPr>
        <w:rFonts w:hint="default"/>
        <w:lang w:val="it-IT" w:eastAsia="it-IT" w:bidi="it-IT"/>
      </w:rPr>
    </w:lvl>
  </w:abstractNum>
  <w:abstractNum w:abstractNumId="2" w15:restartNumberingAfterBreak="0">
    <w:nsid w:val="0EE06901"/>
    <w:multiLevelType w:val="hybridMultilevel"/>
    <w:tmpl w:val="496E5DD0"/>
    <w:lvl w:ilvl="0" w:tplc="5810E2E8">
      <w:start w:val="13"/>
      <w:numFmt w:val="decimal"/>
      <w:lvlText w:val="%1."/>
      <w:lvlJc w:val="left"/>
      <w:pPr>
        <w:ind w:left="110" w:hanging="302"/>
      </w:pPr>
      <w:rPr>
        <w:rFonts w:ascii="Times New Roman" w:eastAsia="Times New Roman" w:hAnsi="Times New Roman" w:cs="Times New Roman" w:hint="default"/>
        <w:spacing w:val="0"/>
        <w:w w:val="99"/>
        <w:sz w:val="20"/>
        <w:szCs w:val="20"/>
        <w:lang w:val="it-IT" w:eastAsia="it-IT" w:bidi="it-IT"/>
      </w:rPr>
    </w:lvl>
    <w:lvl w:ilvl="1" w:tplc="8D5CA9E2">
      <w:start w:val="1"/>
      <w:numFmt w:val="lowerLetter"/>
      <w:lvlText w:val="%2."/>
      <w:lvlJc w:val="left"/>
      <w:pPr>
        <w:ind w:left="679" w:hanging="336"/>
        <w:jc w:val="right"/>
      </w:pPr>
      <w:rPr>
        <w:rFonts w:ascii="Times New Roman" w:eastAsia="Times New Roman" w:hAnsi="Times New Roman" w:cs="Times New Roman" w:hint="default"/>
        <w:w w:val="99"/>
        <w:sz w:val="20"/>
        <w:szCs w:val="20"/>
        <w:lang w:val="it-IT" w:eastAsia="it-IT" w:bidi="it-IT"/>
      </w:rPr>
    </w:lvl>
    <w:lvl w:ilvl="2" w:tplc="DB0E2892">
      <w:numFmt w:val="bullet"/>
      <w:lvlText w:val="-"/>
      <w:lvlJc w:val="left"/>
      <w:pPr>
        <w:ind w:left="1190" w:hanging="360"/>
      </w:pPr>
      <w:rPr>
        <w:rFonts w:ascii="Times New Roman" w:eastAsia="Times New Roman" w:hAnsi="Times New Roman" w:cs="Times New Roman" w:hint="default"/>
        <w:w w:val="99"/>
        <w:sz w:val="20"/>
        <w:szCs w:val="20"/>
        <w:lang w:val="it-IT" w:eastAsia="it-IT" w:bidi="it-IT"/>
      </w:rPr>
    </w:lvl>
    <w:lvl w:ilvl="3" w:tplc="B0427F30">
      <w:numFmt w:val="bullet"/>
      <w:lvlText w:val="•"/>
      <w:lvlJc w:val="left"/>
      <w:pPr>
        <w:ind w:left="1866" w:hanging="360"/>
      </w:pPr>
      <w:rPr>
        <w:rFonts w:hint="default"/>
        <w:lang w:val="it-IT" w:eastAsia="it-IT" w:bidi="it-IT"/>
      </w:rPr>
    </w:lvl>
    <w:lvl w:ilvl="4" w:tplc="F000C8B8">
      <w:numFmt w:val="bullet"/>
      <w:lvlText w:val="•"/>
      <w:lvlJc w:val="left"/>
      <w:pPr>
        <w:ind w:left="2532" w:hanging="360"/>
      </w:pPr>
      <w:rPr>
        <w:rFonts w:hint="default"/>
        <w:lang w:val="it-IT" w:eastAsia="it-IT" w:bidi="it-IT"/>
      </w:rPr>
    </w:lvl>
    <w:lvl w:ilvl="5" w:tplc="EEFE4F2A">
      <w:numFmt w:val="bullet"/>
      <w:lvlText w:val="•"/>
      <w:lvlJc w:val="left"/>
      <w:pPr>
        <w:ind w:left="3199" w:hanging="360"/>
      </w:pPr>
      <w:rPr>
        <w:rFonts w:hint="default"/>
        <w:lang w:val="it-IT" w:eastAsia="it-IT" w:bidi="it-IT"/>
      </w:rPr>
    </w:lvl>
    <w:lvl w:ilvl="6" w:tplc="6290AF0E">
      <w:numFmt w:val="bullet"/>
      <w:lvlText w:val="•"/>
      <w:lvlJc w:val="left"/>
      <w:pPr>
        <w:ind w:left="3865" w:hanging="360"/>
      </w:pPr>
      <w:rPr>
        <w:rFonts w:hint="default"/>
        <w:lang w:val="it-IT" w:eastAsia="it-IT" w:bidi="it-IT"/>
      </w:rPr>
    </w:lvl>
    <w:lvl w:ilvl="7" w:tplc="4D645E98">
      <w:numFmt w:val="bullet"/>
      <w:lvlText w:val="•"/>
      <w:lvlJc w:val="left"/>
      <w:pPr>
        <w:ind w:left="4531" w:hanging="360"/>
      </w:pPr>
      <w:rPr>
        <w:rFonts w:hint="default"/>
        <w:lang w:val="it-IT" w:eastAsia="it-IT" w:bidi="it-IT"/>
      </w:rPr>
    </w:lvl>
    <w:lvl w:ilvl="8" w:tplc="7806DDA2">
      <w:numFmt w:val="bullet"/>
      <w:lvlText w:val="•"/>
      <w:lvlJc w:val="left"/>
      <w:pPr>
        <w:ind w:left="5198" w:hanging="360"/>
      </w:pPr>
      <w:rPr>
        <w:rFonts w:hint="default"/>
        <w:lang w:val="it-IT" w:eastAsia="it-IT" w:bidi="it-IT"/>
      </w:rPr>
    </w:lvl>
  </w:abstractNum>
  <w:abstractNum w:abstractNumId="3" w15:restartNumberingAfterBreak="0">
    <w:nsid w:val="148F5D82"/>
    <w:multiLevelType w:val="hybridMultilevel"/>
    <w:tmpl w:val="148211F2"/>
    <w:lvl w:ilvl="0" w:tplc="EF66AB6C">
      <w:start w:val="1"/>
      <w:numFmt w:val="lowerLetter"/>
      <w:lvlText w:val="%1."/>
      <w:lvlJc w:val="left"/>
      <w:pPr>
        <w:ind w:left="110" w:hanging="708"/>
      </w:pPr>
      <w:rPr>
        <w:rFonts w:ascii="Times New Roman" w:eastAsia="Times New Roman" w:hAnsi="Times New Roman" w:cs="Times New Roman" w:hint="default"/>
        <w:w w:val="99"/>
        <w:sz w:val="20"/>
        <w:szCs w:val="20"/>
        <w:lang w:val="it-IT" w:eastAsia="it-IT" w:bidi="it-IT"/>
      </w:rPr>
    </w:lvl>
    <w:lvl w:ilvl="1" w:tplc="EE70D4F8">
      <w:numFmt w:val="bullet"/>
      <w:lvlText w:val="•"/>
      <w:lvlJc w:val="left"/>
      <w:pPr>
        <w:ind w:left="761" w:hanging="708"/>
      </w:pPr>
      <w:rPr>
        <w:rFonts w:hint="default"/>
        <w:lang w:val="it-IT" w:eastAsia="it-IT" w:bidi="it-IT"/>
      </w:rPr>
    </w:lvl>
    <w:lvl w:ilvl="2" w:tplc="D3F2A6EC">
      <w:numFmt w:val="bullet"/>
      <w:lvlText w:val="•"/>
      <w:lvlJc w:val="left"/>
      <w:pPr>
        <w:ind w:left="1402" w:hanging="708"/>
      </w:pPr>
      <w:rPr>
        <w:rFonts w:hint="default"/>
        <w:lang w:val="it-IT" w:eastAsia="it-IT" w:bidi="it-IT"/>
      </w:rPr>
    </w:lvl>
    <w:lvl w:ilvl="3" w:tplc="521C6454">
      <w:numFmt w:val="bullet"/>
      <w:lvlText w:val="•"/>
      <w:lvlJc w:val="left"/>
      <w:pPr>
        <w:ind w:left="2043" w:hanging="708"/>
      </w:pPr>
      <w:rPr>
        <w:rFonts w:hint="default"/>
        <w:lang w:val="it-IT" w:eastAsia="it-IT" w:bidi="it-IT"/>
      </w:rPr>
    </w:lvl>
    <w:lvl w:ilvl="4" w:tplc="43C2FF1A">
      <w:numFmt w:val="bullet"/>
      <w:lvlText w:val="•"/>
      <w:lvlJc w:val="left"/>
      <w:pPr>
        <w:ind w:left="2684" w:hanging="708"/>
      </w:pPr>
      <w:rPr>
        <w:rFonts w:hint="default"/>
        <w:lang w:val="it-IT" w:eastAsia="it-IT" w:bidi="it-IT"/>
      </w:rPr>
    </w:lvl>
    <w:lvl w:ilvl="5" w:tplc="53241A6E">
      <w:numFmt w:val="bullet"/>
      <w:lvlText w:val="•"/>
      <w:lvlJc w:val="left"/>
      <w:pPr>
        <w:ind w:left="3325" w:hanging="708"/>
      </w:pPr>
      <w:rPr>
        <w:rFonts w:hint="default"/>
        <w:lang w:val="it-IT" w:eastAsia="it-IT" w:bidi="it-IT"/>
      </w:rPr>
    </w:lvl>
    <w:lvl w:ilvl="6" w:tplc="6CB4D5C8">
      <w:numFmt w:val="bullet"/>
      <w:lvlText w:val="•"/>
      <w:lvlJc w:val="left"/>
      <w:pPr>
        <w:ind w:left="3966" w:hanging="708"/>
      </w:pPr>
      <w:rPr>
        <w:rFonts w:hint="default"/>
        <w:lang w:val="it-IT" w:eastAsia="it-IT" w:bidi="it-IT"/>
      </w:rPr>
    </w:lvl>
    <w:lvl w:ilvl="7" w:tplc="19424A30">
      <w:numFmt w:val="bullet"/>
      <w:lvlText w:val="•"/>
      <w:lvlJc w:val="left"/>
      <w:pPr>
        <w:ind w:left="4607" w:hanging="708"/>
      </w:pPr>
      <w:rPr>
        <w:rFonts w:hint="default"/>
        <w:lang w:val="it-IT" w:eastAsia="it-IT" w:bidi="it-IT"/>
      </w:rPr>
    </w:lvl>
    <w:lvl w:ilvl="8" w:tplc="9EC44764">
      <w:numFmt w:val="bullet"/>
      <w:lvlText w:val="•"/>
      <w:lvlJc w:val="left"/>
      <w:pPr>
        <w:ind w:left="5248" w:hanging="708"/>
      </w:pPr>
      <w:rPr>
        <w:rFonts w:hint="default"/>
        <w:lang w:val="it-IT" w:eastAsia="it-IT" w:bidi="it-IT"/>
      </w:rPr>
    </w:lvl>
  </w:abstractNum>
  <w:abstractNum w:abstractNumId="4" w15:restartNumberingAfterBreak="0">
    <w:nsid w:val="17427795"/>
    <w:multiLevelType w:val="hybridMultilevel"/>
    <w:tmpl w:val="2E107594"/>
    <w:lvl w:ilvl="0" w:tplc="43B60140">
      <w:start w:val="19"/>
      <w:numFmt w:val="decimalZer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5B67989"/>
    <w:multiLevelType w:val="hybridMultilevel"/>
    <w:tmpl w:val="B4E6742E"/>
    <w:lvl w:ilvl="0" w:tplc="892CFF7C">
      <w:start w:val="2"/>
      <w:numFmt w:val="lowerLetter"/>
      <w:lvlText w:val="%1."/>
      <w:lvlJc w:val="left"/>
      <w:pPr>
        <w:ind w:left="679" w:hanging="286"/>
      </w:pPr>
      <w:rPr>
        <w:rFonts w:ascii="Times New Roman" w:eastAsia="Times New Roman" w:hAnsi="Times New Roman" w:cs="Times New Roman" w:hint="default"/>
        <w:spacing w:val="0"/>
        <w:w w:val="99"/>
        <w:sz w:val="20"/>
        <w:szCs w:val="20"/>
        <w:lang w:val="it-IT" w:eastAsia="it-IT" w:bidi="it-IT"/>
      </w:rPr>
    </w:lvl>
    <w:lvl w:ilvl="1" w:tplc="F6629918">
      <w:numFmt w:val="bullet"/>
      <w:lvlText w:val="•"/>
      <w:lvlJc w:val="left"/>
      <w:pPr>
        <w:ind w:left="1265" w:hanging="286"/>
      </w:pPr>
      <w:rPr>
        <w:rFonts w:hint="default"/>
        <w:lang w:val="it-IT" w:eastAsia="it-IT" w:bidi="it-IT"/>
      </w:rPr>
    </w:lvl>
    <w:lvl w:ilvl="2" w:tplc="BCDA7898">
      <w:numFmt w:val="bullet"/>
      <w:lvlText w:val="•"/>
      <w:lvlJc w:val="left"/>
      <w:pPr>
        <w:ind w:left="1850" w:hanging="286"/>
      </w:pPr>
      <w:rPr>
        <w:rFonts w:hint="default"/>
        <w:lang w:val="it-IT" w:eastAsia="it-IT" w:bidi="it-IT"/>
      </w:rPr>
    </w:lvl>
    <w:lvl w:ilvl="3" w:tplc="B9DCC4AC">
      <w:numFmt w:val="bullet"/>
      <w:lvlText w:val="•"/>
      <w:lvlJc w:val="left"/>
      <w:pPr>
        <w:ind w:left="2435" w:hanging="286"/>
      </w:pPr>
      <w:rPr>
        <w:rFonts w:hint="default"/>
        <w:lang w:val="it-IT" w:eastAsia="it-IT" w:bidi="it-IT"/>
      </w:rPr>
    </w:lvl>
    <w:lvl w:ilvl="4" w:tplc="B1EE6FBE">
      <w:numFmt w:val="bullet"/>
      <w:lvlText w:val="•"/>
      <w:lvlJc w:val="left"/>
      <w:pPr>
        <w:ind w:left="3020" w:hanging="286"/>
      </w:pPr>
      <w:rPr>
        <w:rFonts w:hint="default"/>
        <w:lang w:val="it-IT" w:eastAsia="it-IT" w:bidi="it-IT"/>
      </w:rPr>
    </w:lvl>
    <w:lvl w:ilvl="5" w:tplc="52563224">
      <w:numFmt w:val="bullet"/>
      <w:lvlText w:val="•"/>
      <w:lvlJc w:val="left"/>
      <w:pPr>
        <w:ind w:left="3605" w:hanging="286"/>
      </w:pPr>
      <w:rPr>
        <w:rFonts w:hint="default"/>
        <w:lang w:val="it-IT" w:eastAsia="it-IT" w:bidi="it-IT"/>
      </w:rPr>
    </w:lvl>
    <w:lvl w:ilvl="6" w:tplc="DBE80330">
      <w:numFmt w:val="bullet"/>
      <w:lvlText w:val="•"/>
      <w:lvlJc w:val="left"/>
      <w:pPr>
        <w:ind w:left="4190" w:hanging="286"/>
      </w:pPr>
      <w:rPr>
        <w:rFonts w:hint="default"/>
        <w:lang w:val="it-IT" w:eastAsia="it-IT" w:bidi="it-IT"/>
      </w:rPr>
    </w:lvl>
    <w:lvl w:ilvl="7" w:tplc="C798C336">
      <w:numFmt w:val="bullet"/>
      <w:lvlText w:val="•"/>
      <w:lvlJc w:val="left"/>
      <w:pPr>
        <w:ind w:left="4775" w:hanging="286"/>
      </w:pPr>
      <w:rPr>
        <w:rFonts w:hint="default"/>
        <w:lang w:val="it-IT" w:eastAsia="it-IT" w:bidi="it-IT"/>
      </w:rPr>
    </w:lvl>
    <w:lvl w:ilvl="8" w:tplc="9CDC3410">
      <w:numFmt w:val="bullet"/>
      <w:lvlText w:val="•"/>
      <w:lvlJc w:val="left"/>
      <w:pPr>
        <w:ind w:left="5360" w:hanging="286"/>
      </w:pPr>
      <w:rPr>
        <w:rFonts w:hint="default"/>
        <w:lang w:val="it-IT" w:eastAsia="it-IT" w:bidi="it-IT"/>
      </w:rPr>
    </w:lvl>
  </w:abstractNum>
  <w:abstractNum w:abstractNumId="6" w15:restartNumberingAfterBreak="0">
    <w:nsid w:val="2A924E40"/>
    <w:multiLevelType w:val="hybridMultilevel"/>
    <w:tmpl w:val="5E30AE20"/>
    <w:lvl w:ilvl="0" w:tplc="B5F05978">
      <w:start w:val="3"/>
      <w:numFmt w:val="lowerLetter"/>
      <w:lvlText w:val="%1."/>
      <w:lvlJc w:val="left"/>
      <w:pPr>
        <w:ind w:left="679" w:hanging="286"/>
      </w:pPr>
      <w:rPr>
        <w:rFonts w:ascii="Times New Roman" w:eastAsia="Times New Roman" w:hAnsi="Times New Roman" w:cs="Times New Roman" w:hint="default"/>
        <w:w w:val="99"/>
        <w:sz w:val="20"/>
        <w:szCs w:val="20"/>
        <w:lang w:val="it-IT" w:eastAsia="it-IT" w:bidi="it-IT"/>
      </w:rPr>
    </w:lvl>
    <w:lvl w:ilvl="1" w:tplc="DCCC13D0">
      <w:numFmt w:val="bullet"/>
      <w:lvlText w:val="•"/>
      <w:lvlJc w:val="left"/>
      <w:pPr>
        <w:ind w:left="1265" w:hanging="286"/>
      </w:pPr>
      <w:rPr>
        <w:rFonts w:hint="default"/>
        <w:lang w:val="it-IT" w:eastAsia="it-IT" w:bidi="it-IT"/>
      </w:rPr>
    </w:lvl>
    <w:lvl w:ilvl="2" w:tplc="66CC30C6">
      <w:numFmt w:val="bullet"/>
      <w:lvlText w:val="•"/>
      <w:lvlJc w:val="left"/>
      <w:pPr>
        <w:ind w:left="1850" w:hanging="286"/>
      </w:pPr>
      <w:rPr>
        <w:rFonts w:hint="default"/>
        <w:lang w:val="it-IT" w:eastAsia="it-IT" w:bidi="it-IT"/>
      </w:rPr>
    </w:lvl>
    <w:lvl w:ilvl="3" w:tplc="AB2419BC">
      <w:numFmt w:val="bullet"/>
      <w:lvlText w:val="•"/>
      <w:lvlJc w:val="left"/>
      <w:pPr>
        <w:ind w:left="2435" w:hanging="286"/>
      </w:pPr>
      <w:rPr>
        <w:rFonts w:hint="default"/>
        <w:lang w:val="it-IT" w:eastAsia="it-IT" w:bidi="it-IT"/>
      </w:rPr>
    </w:lvl>
    <w:lvl w:ilvl="4" w:tplc="8B662F32">
      <w:numFmt w:val="bullet"/>
      <w:lvlText w:val="•"/>
      <w:lvlJc w:val="left"/>
      <w:pPr>
        <w:ind w:left="3020" w:hanging="286"/>
      </w:pPr>
      <w:rPr>
        <w:rFonts w:hint="default"/>
        <w:lang w:val="it-IT" w:eastAsia="it-IT" w:bidi="it-IT"/>
      </w:rPr>
    </w:lvl>
    <w:lvl w:ilvl="5" w:tplc="D780D026">
      <w:numFmt w:val="bullet"/>
      <w:lvlText w:val="•"/>
      <w:lvlJc w:val="left"/>
      <w:pPr>
        <w:ind w:left="3605" w:hanging="286"/>
      </w:pPr>
      <w:rPr>
        <w:rFonts w:hint="default"/>
        <w:lang w:val="it-IT" w:eastAsia="it-IT" w:bidi="it-IT"/>
      </w:rPr>
    </w:lvl>
    <w:lvl w:ilvl="6" w:tplc="D2A0D532">
      <w:numFmt w:val="bullet"/>
      <w:lvlText w:val="•"/>
      <w:lvlJc w:val="left"/>
      <w:pPr>
        <w:ind w:left="4190" w:hanging="286"/>
      </w:pPr>
      <w:rPr>
        <w:rFonts w:hint="default"/>
        <w:lang w:val="it-IT" w:eastAsia="it-IT" w:bidi="it-IT"/>
      </w:rPr>
    </w:lvl>
    <w:lvl w:ilvl="7" w:tplc="A00692BA">
      <w:numFmt w:val="bullet"/>
      <w:lvlText w:val="•"/>
      <w:lvlJc w:val="left"/>
      <w:pPr>
        <w:ind w:left="4775" w:hanging="286"/>
      </w:pPr>
      <w:rPr>
        <w:rFonts w:hint="default"/>
        <w:lang w:val="it-IT" w:eastAsia="it-IT" w:bidi="it-IT"/>
      </w:rPr>
    </w:lvl>
    <w:lvl w:ilvl="8" w:tplc="93EC3330">
      <w:numFmt w:val="bullet"/>
      <w:lvlText w:val="•"/>
      <w:lvlJc w:val="left"/>
      <w:pPr>
        <w:ind w:left="5360" w:hanging="286"/>
      </w:pPr>
      <w:rPr>
        <w:rFonts w:hint="default"/>
        <w:lang w:val="it-IT" w:eastAsia="it-IT" w:bidi="it-IT"/>
      </w:rPr>
    </w:lvl>
  </w:abstractNum>
  <w:abstractNum w:abstractNumId="7" w15:restartNumberingAfterBreak="0">
    <w:nsid w:val="31066353"/>
    <w:multiLevelType w:val="hybridMultilevel"/>
    <w:tmpl w:val="580C3C2C"/>
    <w:lvl w:ilvl="0" w:tplc="D3E8FEA0">
      <w:start w:val="1"/>
      <w:numFmt w:val="upperRoman"/>
      <w:lvlText w:val="%1."/>
      <w:lvlJc w:val="left"/>
      <w:pPr>
        <w:ind w:left="275" w:hanging="168"/>
      </w:pPr>
      <w:rPr>
        <w:rFonts w:ascii="Times New Roman" w:eastAsia="Times New Roman" w:hAnsi="Times New Roman" w:cs="Times New Roman" w:hint="default"/>
        <w:w w:val="99"/>
        <w:sz w:val="20"/>
        <w:szCs w:val="20"/>
        <w:lang w:val="it-IT" w:eastAsia="it-IT" w:bidi="it-IT"/>
      </w:rPr>
    </w:lvl>
    <w:lvl w:ilvl="1" w:tplc="D9DECBD0">
      <w:start w:val="1"/>
      <w:numFmt w:val="decimal"/>
      <w:lvlText w:val="%2."/>
      <w:lvlJc w:val="left"/>
      <w:pPr>
        <w:ind w:left="108" w:hanging="201"/>
      </w:pPr>
      <w:rPr>
        <w:rFonts w:ascii="Times New Roman" w:eastAsia="Times New Roman" w:hAnsi="Times New Roman" w:cs="Times New Roman" w:hint="default"/>
        <w:spacing w:val="0"/>
        <w:w w:val="99"/>
        <w:sz w:val="20"/>
        <w:szCs w:val="20"/>
        <w:lang w:val="it-IT" w:eastAsia="it-IT" w:bidi="it-IT"/>
      </w:rPr>
    </w:lvl>
    <w:lvl w:ilvl="2" w:tplc="754C8662">
      <w:numFmt w:val="bullet"/>
      <w:lvlText w:val="•"/>
      <w:lvlJc w:val="left"/>
      <w:pPr>
        <w:ind w:left="604" w:hanging="201"/>
      </w:pPr>
      <w:rPr>
        <w:rFonts w:hint="default"/>
        <w:lang w:val="it-IT" w:eastAsia="it-IT" w:bidi="it-IT"/>
      </w:rPr>
    </w:lvl>
    <w:lvl w:ilvl="3" w:tplc="0580831E">
      <w:numFmt w:val="bullet"/>
      <w:lvlText w:val="•"/>
      <w:lvlJc w:val="left"/>
      <w:pPr>
        <w:ind w:left="928" w:hanging="201"/>
      </w:pPr>
      <w:rPr>
        <w:rFonts w:hint="default"/>
        <w:lang w:val="it-IT" w:eastAsia="it-IT" w:bidi="it-IT"/>
      </w:rPr>
    </w:lvl>
    <w:lvl w:ilvl="4" w:tplc="872AF27C">
      <w:numFmt w:val="bullet"/>
      <w:lvlText w:val="•"/>
      <w:lvlJc w:val="left"/>
      <w:pPr>
        <w:ind w:left="1252" w:hanging="201"/>
      </w:pPr>
      <w:rPr>
        <w:rFonts w:hint="default"/>
        <w:lang w:val="it-IT" w:eastAsia="it-IT" w:bidi="it-IT"/>
      </w:rPr>
    </w:lvl>
    <w:lvl w:ilvl="5" w:tplc="4A3086DC">
      <w:numFmt w:val="bullet"/>
      <w:lvlText w:val="•"/>
      <w:lvlJc w:val="left"/>
      <w:pPr>
        <w:ind w:left="1576" w:hanging="201"/>
      </w:pPr>
      <w:rPr>
        <w:rFonts w:hint="default"/>
        <w:lang w:val="it-IT" w:eastAsia="it-IT" w:bidi="it-IT"/>
      </w:rPr>
    </w:lvl>
    <w:lvl w:ilvl="6" w:tplc="19121C82">
      <w:numFmt w:val="bullet"/>
      <w:lvlText w:val="•"/>
      <w:lvlJc w:val="left"/>
      <w:pPr>
        <w:ind w:left="1900" w:hanging="201"/>
      </w:pPr>
      <w:rPr>
        <w:rFonts w:hint="default"/>
        <w:lang w:val="it-IT" w:eastAsia="it-IT" w:bidi="it-IT"/>
      </w:rPr>
    </w:lvl>
    <w:lvl w:ilvl="7" w:tplc="E63AD574">
      <w:numFmt w:val="bullet"/>
      <w:lvlText w:val="•"/>
      <w:lvlJc w:val="left"/>
      <w:pPr>
        <w:ind w:left="2224" w:hanging="201"/>
      </w:pPr>
      <w:rPr>
        <w:rFonts w:hint="default"/>
        <w:lang w:val="it-IT" w:eastAsia="it-IT" w:bidi="it-IT"/>
      </w:rPr>
    </w:lvl>
    <w:lvl w:ilvl="8" w:tplc="65A86176">
      <w:numFmt w:val="bullet"/>
      <w:lvlText w:val="•"/>
      <w:lvlJc w:val="left"/>
      <w:pPr>
        <w:ind w:left="2548" w:hanging="201"/>
      </w:pPr>
      <w:rPr>
        <w:rFonts w:hint="default"/>
        <w:lang w:val="it-IT" w:eastAsia="it-IT" w:bidi="it-IT"/>
      </w:rPr>
    </w:lvl>
  </w:abstractNum>
  <w:abstractNum w:abstractNumId="8" w15:restartNumberingAfterBreak="0">
    <w:nsid w:val="3A2C6E08"/>
    <w:multiLevelType w:val="hybridMultilevel"/>
    <w:tmpl w:val="D486DA4A"/>
    <w:lvl w:ilvl="0" w:tplc="DE10AB70">
      <w:start w:val="1"/>
      <w:numFmt w:val="upperRoman"/>
      <w:lvlText w:val="%1."/>
      <w:lvlJc w:val="left"/>
      <w:pPr>
        <w:ind w:left="277" w:hanging="168"/>
      </w:pPr>
      <w:rPr>
        <w:rFonts w:ascii="Times New Roman" w:eastAsia="Times New Roman" w:hAnsi="Times New Roman" w:cs="Times New Roman" w:hint="default"/>
        <w:i/>
        <w:w w:val="99"/>
        <w:sz w:val="20"/>
        <w:szCs w:val="20"/>
        <w:lang w:val="it-IT" w:eastAsia="it-IT" w:bidi="it-IT"/>
      </w:rPr>
    </w:lvl>
    <w:lvl w:ilvl="1" w:tplc="90FA703C">
      <w:start w:val="1"/>
      <w:numFmt w:val="decimal"/>
      <w:lvlText w:val="%2."/>
      <w:lvlJc w:val="left"/>
      <w:pPr>
        <w:ind w:left="110" w:hanging="201"/>
      </w:pPr>
      <w:rPr>
        <w:rFonts w:ascii="Times New Roman" w:eastAsia="Times New Roman" w:hAnsi="Times New Roman" w:cs="Times New Roman" w:hint="default"/>
        <w:spacing w:val="0"/>
        <w:w w:val="99"/>
        <w:sz w:val="20"/>
        <w:szCs w:val="20"/>
        <w:lang w:val="it-IT" w:eastAsia="it-IT" w:bidi="it-IT"/>
      </w:rPr>
    </w:lvl>
    <w:lvl w:ilvl="2" w:tplc="2C4E28E0">
      <w:numFmt w:val="bullet"/>
      <w:lvlText w:val="•"/>
      <w:lvlJc w:val="left"/>
      <w:pPr>
        <w:ind w:left="974" w:hanging="201"/>
      </w:pPr>
      <w:rPr>
        <w:rFonts w:hint="default"/>
        <w:lang w:val="it-IT" w:eastAsia="it-IT" w:bidi="it-IT"/>
      </w:rPr>
    </w:lvl>
    <w:lvl w:ilvl="3" w:tplc="62F0122E">
      <w:numFmt w:val="bullet"/>
      <w:lvlText w:val="•"/>
      <w:lvlJc w:val="left"/>
      <w:pPr>
        <w:ind w:left="1669" w:hanging="201"/>
      </w:pPr>
      <w:rPr>
        <w:rFonts w:hint="default"/>
        <w:lang w:val="it-IT" w:eastAsia="it-IT" w:bidi="it-IT"/>
      </w:rPr>
    </w:lvl>
    <w:lvl w:ilvl="4" w:tplc="EF82042A">
      <w:numFmt w:val="bullet"/>
      <w:lvlText w:val="•"/>
      <w:lvlJc w:val="left"/>
      <w:pPr>
        <w:ind w:left="2363" w:hanging="201"/>
      </w:pPr>
      <w:rPr>
        <w:rFonts w:hint="default"/>
        <w:lang w:val="it-IT" w:eastAsia="it-IT" w:bidi="it-IT"/>
      </w:rPr>
    </w:lvl>
    <w:lvl w:ilvl="5" w:tplc="2E945294">
      <w:numFmt w:val="bullet"/>
      <w:lvlText w:val="•"/>
      <w:lvlJc w:val="left"/>
      <w:pPr>
        <w:ind w:left="3058" w:hanging="201"/>
      </w:pPr>
      <w:rPr>
        <w:rFonts w:hint="default"/>
        <w:lang w:val="it-IT" w:eastAsia="it-IT" w:bidi="it-IT"/>
      </w:rPr>
    </w:lvl>
    <w:lvl w:ilvl="6" w:tplc="85E2CC96">
      <w:numFmt w:val="bullet"/>
      <w:lvlText w:val="•"/>
      <w:lvlJc w:val="left"/>
      <w:pPr>
        <w:ind w:left="3752" w:hanging="201"/>
      </w:pPr>
      <w:rPr>
        <w:rFonts w:hint="default"/>
        <w:lang w:val="it-IT" w:eastAsia="it-IT" w:bidi="it-IT"/>
      </w:rPr>
    </w:lvl>
    <w:lvl w:ilvl="7" w:tplc="4740F8D2">
      <w:numFmt w:val="bullet"/>
      <w:lvlText w:val="•"/>
      <w:lvlJc w:val="left"/>
      <w:pPr>
        <w:ind w:left="4447" w:hanging="201"/>
      </w:pPr>
      <w:rPr>
        <w:rFonts w:hint="default"/>
        <w:lang w:val="it-IT" w:eastAsia="it-IT" w:bidi="it-IT"/>
      </w:rPr>
    </w:lvl>
    <w:lvl w:ilvl="8" w:tplc="34F4E6FE">
      <w:numFmt w:val="bullet"/>
      <w:lvlText w:val="•"/>
      <w:lvlJc w:val="left"/>
      <w:pPr>
        <w:ind w:left="5141" w:hanging="201"/>
      </w:pPr>
      <w:rPr>
        <w:rFonts w:hint="default"/>
        <w:lang w:val="it-IT" w:eastAsia="it-IT" w:bidi="it-IT"/>
      </w:rPr>
    </w:lvl>
  </w:abstractNum>
  <w:abstractNum w:abstractNumId="9" w15:restartNumberingAfterBreak="0">
    <w:nsid w:val="44BA5916"/>
    <w:multiLevelType w:val="hybridMultilevel"/>
    <w:tmpl w:val="C5F61C98"/>
    <w:lvl w:ilvl="0" w:tplc="67C8EA96">
      <w:start w:val="15"/>
      <w:numFmt w:val="decimal"/>
      <w:lvlText w:val="%1."/>
      <w:lvlJc w:val="left"/>
      <w:pPr>
        <w:ind w:left="412" w:hanging="302"/>
      </w:pPr>
      <w:rPr>
        <w:rFonts w:ascii="Times New Roman" w:eastAsia="Times New Roman" w:hAnsi="Times New Roman" w:cs="Times New Roman" w:hint="default"/>
        <w:spacing w:val="0"/>
        <w:w w:val="99"/>
        <w:sz w:val="20"/>
        <w:szCs w:val="20"/>
        <w:lang w:val="it-IT" w:eastAsia="it-IT" w:bidi="it-IT"/>
      </w:rPr>
    </w:lvl>
    <w:lvl w:ilvl="1" w:tplc="3F841E0E">
      <w:start w:val="1"/>
      <w:numFmt w:val="lowerLetter"/>
      <w:lvlText w:val="%2."/>
      <w:lvlJc w:val="left"/>
      <w:pPr>
        <w:ind w:left="679" w:hanging="286"/>
      </w:pPr>
      <w:rPr>
        <w:rFonts w:ascii="Times New Roman" w:eastAsia="Times New Roman" w:hAnsi="Times New Roman" w:cs="Times New Roman" w:hint="default"/>
        <w:w w:val="99"/>
        <w:sz w:val="20"/>
        <w:szCs w:val="20"/>
        <w:lang w:val="it-IT" w:eastAsia="it-IT" w:bidi="it-IT"/>
      </w:rPr>
    </w:lvl>
    <w:lvl w:ilvl="2" w:tplc="775EB1A4">
      <w:numFmt w:val="bullet"/>
      <w:lvlText w:val="•"/>
      <w:lvlJc w:val="left"/>
      <w:pPr>
        <w:ind w:left="1330" w:hanging="286"/>
      </w:pPr>
      <w:rPr>
        <w:rFonts w:hint="default"/>
        <w:lang w:val="it-IT" w:eastAsia="it-IT" w:bidi="it-IT"/>
      </w:rPr>
    </w:lvl>
    <w:lvl w:ilvl="3" w:tplc="80629E0A">
      <w:numFmt w:val="bullet"/>
      <w:lvlText w:val="•"/>
      <w:lvlJc w:val="left"/>
      <w:pPr>
        <w:ind w:left="1980" w:hanging="286"/>
      </w:pPr>
      <w:rPr>
        <w:rFonts w:hint="default"/>
        <w:lang w:val="it-IT" w:eastAsia="it-IT" w:bidi="it-IT"/>
      </w:rPr>
    </w:lvl>
    <w:lvl w:ilvl="4" w:tplc="68BED558">
      <w:numFmt w:val="bullet"/>
      <w:lvlText w:val="•"/>
      <w:lvlJc w:val="left"/>
      <w:pPr>
        <w:ind w:left="2630" w:hanging="286"/>
      </w:pPr>
      <w:rPr>
        <w:rFonts w:hint="default"/>
        <w:lang w:val="it-IT" w:eastAsia="it-IT" w:bidi="it-IT"/>
      </w:rPr>
    </w:lvl>
    <w:lvl w:ilvl="5" w:tplc="38CC5DA8">
      <w:numFmt w:val="bullet"/>
      <w:lvlText w:val="•"/>
      <w:lvlJc w:val="left"/>
      <w:pPr>
        <w:ind w:left="3280" w:hanging="286"/>
      </w:pPr>
      <w:rPr>
        <w:rFonts w:hint="default"/>
        <w:lang w:val="it-IT" w:eastAsia="it-IT" w:bidi="it-IT"/>
      </w:rPr>
    </w:lvl>
    <w:lvl w:ilvl="6" w:tplc="68DEA5F8">
      <w:numFmt w:val="bullet"/>
      <w:lvlText w:val="•"/>
      <w:lvlJc w:val="left"/>
      <w:pPr>
        <w:ind w:left="3930" w:hanging="286"/>
      </w:pPr>
      <w:rPr>
        <w:rFonts w:hint="default"/>
        <w:lang w:val="it-IT" w:eastAsia="it-IT" w:bidi="it-IT"/>
      </w:rPr>
    </w:lvl>
    <w:lvl w:ilvl="7" w:tplc="A6FA5E14">
      <w:numFmt w:val="bullet"/>
      <w:lvlText w:val="•"/>
      <w:lvlJc w:val="left"/>
      <w:pPr>
        <w:ind w:left="4580" w:hanging="286"/>
      </w:pPr>
      <w:rPr>
        <w:rFonts w:hint="default"/>
        <w:lang w:val="it-IT" w:eastAsia="it-IT" w:bidi="it-IT"/>
      </w:rPr>
    </w:lvl>
    <w:lvl w:ilvl="8" w:tplc="C14ADC16">
      <w:numFmt w:val="bullet"/>
      <w:lvlText w:val="•"/>
      <w:lvlJc w:val="left"/>
      <w:pPr>
        <w:ind w:left="5230" w:hanging="286"/>
      </w:pPr>
      <w:rPr>
        <w:rFonts w:hint="default"/>
        <w:lang w:val="it-IT" w:eastAsia="it-IT" w:bidi="it-IT"/>
      </w:rPr>
    </w:lvl>
  </w:abstractNum>
  <w:abstractNum w:abstractNumId="10" w15:restartNumberingAfterBreak="0">
    <w:nsid w:val="4DA03A5B"/>
    <w:multiLevelType w:val="hybridMultilevel"/>
    <w:tmpl w:val="FF88AAA2"/>
    <w:lvl w:ilvl="0" w:tplc="B798D1A6">
      <w:start w:val="27"/>
      <w:numFmt w:val="decimal"/>
      <w:lvlText w:val="%1."/>
      <w:lvlJc w:val="left"/>
      <w:pPr>
        <w:ind w:left="412" w:hanging="302"/>
      </w:pPr>
      <w:rPr>
        <w:rFonts w:ascii="Times New Roman" w:eastAsia="Times New Roman" w:hAnsi="Times New Roman" w:cs="Times New Roman" w:hint="default"/>
        <w:spacing w:val="0"/>
        <w:w w:val="99"/>
        <w:sz w:val="20"/>
        <w:szCs w:val="20"/>
        <w:lang w:val="it-IT" w:eastAsia="it-IT" w:bidi="it-IT"/>
      </w:rPr>
    </w:lvl>
    <w:lvl w:ilvl="1" w:tplc="52B42D2A">
      <w:numFmt w:val="bullet"/>
      <w:lvlText w:val="-"/>
      <w:lvlJc w:val="left"/>
      <w:pPr>
        <w:ind w:left="924" w:hanging="106"/>
      </w:pPr>
      <w:rPr>
        <w:rFonts w:ascii="Arial" w:eastAsia="Arial" w:hAnsi="Arial" w:cs="Arial" w:hint="default"/>
        <w:w w:val="91"/>
        <w:sz w:val="20"/>
        <w:szCs w:val="20"/>
        <w:lang w:val="it-IT" w:eastAsia="it-IT" w:bidi="it-IT"/>
      </w:rPr>
    </w:lvl>
    <w:lvl w:ilvl="2" w:tplc="083C402C">
      <w:numFmt w:val="bullet"/>
      <w:lvlText w:val="•"/>
      <w:lvlJc w:val="left"/>
      <w:pPr>
        <w:ind w:left="1543" w:hanging="106"/>
      </w:pPr>
      <w:rPr>
        <w:rFonts w:hint="default"/>
        <w:lang w:val="it-IT" w:eastAsia="it-IT" w:bidi="it-IT"/>
      </w:rPr>
    </w:lvl>
    <w:lvl w:ilvl="3" w:tplc="34A02D22">
      <w:numFmt w:val="bullet"/>
      <w:lvlText w:val="•"/>
      <w:lvlJc w:val="left"/>
      <w:pPr>
        <w:ind w:left="2166" w:hanging="106"/>
      </w:pPr>
      <w:rPr>
        <w:rFonts w:hint="default"/>
        <w:lang w:val="it-IT" w:eastAsia="it-IT" w:bidi="it-IT"/>
      </w:rPr>
    </w:lvl>
    <w:lvl w:ilvl="4" w:tplc="B826041E">
      <w:numFmt w:val="bullet"/>
      <w:lvlText w:val="•"/>
      <w:lvlJc w:val="left"/>
      <w:pPr>
        <w:ind w:left="2790" w:hanging="106"/>
      </w:pPr>
      <w:rPr>
        <w:rFonts w:hint="default"/>
        <w:lang w:val="it-IT" w:eastAsia="it-IT" w:bidi="it-IT"/>
      </w:rPr>
    </w:lvl>
    <w:lvl w:ilvl="5" w:tplc="6C3A87B2">
      <w:numFmt w:val="bullet"/>
      <w:lvlText w:val="•"/>
      <w:lvlJc w:val="left"/>
      <w:pPr>
        <w:ind w:left="3413" w:hanging="106"/>
      </w:pPr>
      <w:rPr>
        <w:rFonts w:hint="default"/>
        <w:lang w:val="it-IT" w:eastAsia="it-IT" w:bidi="it-IT"/>
      </w:rPr>
    </w:lvl>
    <w:lvl w:ilvl="6" w:tplc="46E41720">
      <w:numFmt w:val="bullet"/>
      <w:lvlText w:val="•"/>
      <w:lvlJc w:val="left"/>
      <w:pPr>
        <w:ind w:left="4037" w:hanging="106"/>
      </w:pPr>
      <w:rPr>
        <w:rFonts w:hint="default"/>
        <w:lang w:val="it-IT" w:eastAsia="it-IT" w:bidi="it-IT"/>
      </w:rPr>
    </w:lvl>
    <w:lvl w:ilvl="7" w:tplc="6CC65DA2">
      <w:numFmt w:val="bullet"/>
      <w:lvlText w:val="•"/>
      <w:lvlJc w:val="left"/>
      <w:pPr>
        <w:ind w:left="4660" w:hanging="106"/>
      </w:pPr>
      <w:rPr>
        <w:rFonts w:hint="default"/>
        <w:lang w:val="it-IT" w:eastAsia="it-IT" w:bidi="it-IT"/>
      </w:rPr>
    </w:lvl>
    <w:lvl w:ilvl="8" w:tplc="9B50B152">
      <w:numFmt w:val="bullet"/>
      <w:lvlText w:val="•"/>
      <w:lvlJc w:val="left"/>
      <w:pPr>
        <w:ind w:left="5284" w:hanging="106"/>
      </w:pPr>
      <w:rPr>
        <w:rFonts w:hint="default"/>
        <w:lang w:val="it-IT" w:eastAsia="it-IT" w:bidi="it-IT"/>
      </w:rPr>
    </w:lvl>
  </w:abstractNum>
  <w:abstractNum w:abstractNumId="11" w15:restartNumberingAfterBreak="0">
    <w:nsid w:val="61C91DF0"/>
    <w:multiLevelType w:val="hybridMultilevel"/>
    <w:tmpl w:val="6BB21C72"/>
    <w:lvl w:ilvl="0" w:tplc="9B684EE2">
      <w:start w:val="17"/>
      <w:numFmt w:val="decimal"/>
      <w:lvlText w:val="%1."/>
      <w:lvlJc w:val="left"/>
      <w:pPr>
        <w:ind w:left="110" w:hanging="303"/>
      </w:pPr>
      <w:rPr>
        <w:rFonts w:ascii="Times New Roman" w:eastAsia="Times New Roman" w:hAnsi="Times New Roman" w:cs="Times New Roman" w:hint="default"/>
        <w:spacing w:val="0"/>
        <w:w w:val="99"/>
        <w:sz w:val="20"/>
        <w:szCs w:val="20"/>
        <w:lang w:val="it-IT" w:eastAsia="it-IT" w:bidi="it-IT"/>
      </w:rPr>
    </w:lvl>
    <w:lvl w:ilvl="1" w:tplc="84B6C020">
      <w:numFmt w:val="bullet"/>
      <w:lvlText w:val="•"/>
      <w:lvlJc w:val="left"/>
      <w:pPr>
        <w:ind w:left="761" w:hanging="303"/>
      </w:pPr>
      <w:rPr>
        <w:rFonts w:hint="default"/>
        <w:lang w:val="it-IT" w:eastAsia="it-IT" w:bidi="it-IT"/>
      </w:rPr>
    </w:lvl>
    <w:lvl w:ilvl="2" w:tplc="2C38CEFE">
      <w:numFmt w:val="bullet"/>
      <w:lvlText w:val="•"/>
      <w:lvlJc w:val="left"/>
      <w:pPr>
        <w:ind w:left="1402" w:hanging="303"/>
      </w:pPr>
      <w:rPr>
        <w:rFonts w:hint="default"/>
        <w:lang w:val="it-IT" w:eastAsia="it-IT" w:bidi="it-IT"/>
      </w:rPr>
    </w:lvl>
    <w:lvl w:ilvl="3" w:tplc="633A2C08">
      <w:numFmt w:val="bullet"/>
      <w:lvlText w:val="•"/>
      <w:lvlJc w:val="left"/>
      <w:pPr>
        <w:ind w:left="2043" w:hanging="303"/>
      </w:pPr>
      <w:rPr>
        <w:rFonts w:hint="default"/>
        <w:lang w:val="it-IT" w:eastAsia="it-IT" w:bidi="it-IT"/>
      </w:rPr>
    </w:lvl>
    <w:lvl w:ilvl="4" w:tplc="733056C6">
      <w:numFmt w:val="bullet"/>
      <w:lvlText w:val="•"/>
      <w:lvlJc w:val="left"/>
      <w:pPr>
        <w:ind w:left="2684" w:hanging="303"/>
      </w:pPr>
      <w:rPr>
        <w:rFonts w:hint="default"/>
        <w:lang w:val="it-IT" w:eastAsia="it-IT" w:bidi="it-IT"/>
      </w:rPr>
    </w:lvl>
    <w:lvl w:ilvl="5" w:tplc="78584ACE">
      <w:numFmt w:val="bullet"/>
      <w:lvlText w:val="•"/>
      <w:lvlJc w:val="left"/>
      <w:pPr>
        <w:ind w:left="3325" w:hanging="303"/>
      </w:pPr>
      <w:rPr>
        <w:rFonts w:hint="default"/>
        <w:lang w:val="it-IT" w:eastAsia="it-IT" w:bidi="it-IT"/>
      </w:rPr>
    </w:lvl>
    <w:lvl w:ilvl="6" w:tplc="4C2234E4">
      <w:numFmt w:val="bullet"/>
      <w:lvlText w:val="•"/>
      <w:lvlJc w:val="left"/>
      <w:pPr>
        <w:ind w:left="3966" w:hanging="303"/>
      </w:pPr>
      <w:rPr>
        <w:rFonts w:hint="default"/>
        <w:lang w:val="it-IT" w:eastAsia="it-IT" w:bidi="it-IT"/>
      </w:rPr>
    </w:lvl>
    <w:lvl w:ilvl="7" w:tplc="71C2A7BC">
      <w:numFmt w:val="bullet"/>
      <w:lvlText w:val="•"/>
      <w:lvlJc w:val="left"/>
      <w:pPr>
        <w:ind w:left="4607" w:hanging="303"/>
      </w:pPr>
      <w:rPr>
        <w:rFonts w:hint="default"/>
        <w:lang w:val="it-IT" w:eastAsia="it-IT" w:bidi="it-IT"/>
      </w:rPr>
    </w:lvl>
    <w:lvl w:ilvl="8" w:tplc="77267C72">
      <w:numFmt w:val="bullet"/>
      <w:lvlText w:val="•"/>
      <w:lvlJc w:val="left"/>
      <w:pPr>
        <w:ind w:left="5248" w:hanging="303"/>
      </w:pPr>
      <w:rPr>
        <w:rFonts w:hint="default"/>
        <w:lang w:val="it-IT" w:eastAsia="it-IT" w:bidi="it-IT"/>
      </w:rPr>
    </w:lvl>
  </w:abstractNum>
  <w:abstractNum w:abstractNumId="12" w15:restartNumberingAfterBreak="0">
    <w:nsid w:val="7D7960CC"/>
    <w:multiLevelType w:val="hybridMultilevel"/>
    <w:tmpl w:val="5D503F68"/>
    <w:lvl w:ilvl="0" w:tplc="0A34A632">
      <w:start w:val="12"/>
      <w:numFmt w:val="lowerLetter"/>
      <w:lvlText w:val="%1."/>
      <w:lvlJc w:val="left"/>
      <w:pPr>
        <w:ind w:left="679" w:hanging="286"/>
      </w:pPr>
      <w:rPr>
        <w:rFonts w:ascii="Times New Roman" w:eastAsia="Times New Roman" w:hAnsi="Times New Roman" w:cs="Times New Roman" w:hint="default"/>
        <w:w w:val="99"/>
        <w:sz w:val="20"/>
        <w:szCs w:val="20"/>
        <w:lang w:val="it-IT" w:eastAsia="it-IT" w:bidi="it-IT"/>
      </w:rPr>
    </w:lvl>
    <w:lvl w:ilvl="1" w:tplc="7F6CD624">
      <w:numFmt w:val="bullet"/>
      <w:lvlText w:val="•"/>
      <w:lvlJc w:val="left"/>
      <w:pPr>
        <w:ind w:left="1265" w:hanging="286"/>
      </w:pPr>
      <w:rPr>
        <w:rFonts w:hint="default"/>
        <w:lang w:val="it-IT" w:eastAsia="it-IT" w:bidi="it-IT"/>
      </w:rPr>
    </w:lvl>
    <w:lvl w:ilvl="2" w:tplc="C5EC9FE6">
      <w:numFmt w:val="bullet"/>
      <w:lvlText w:val="•"/>
      <w:lvlJc w:val="left"/>
      <w:pPr>
        <w:ind w:left="1850" w:hanging="286"/>
      </w:pPr>
      <w:rPr>
        <w:rFonts w:hint="default"/>
        <w:lang w:val="it-IT" w:eastAsia="it-IT" w:bidi="it-IT"/>
      </w:rPr>
    </w:lvl>
    <w:lvl w:ilvl="3" w:tplc="E11C94E2">
      <w:numFmt w:val="bullet"/>
      <w:lvlText w:val="•"/>
      <w:lvlJc w:val="left"/>
      <w:pPr>
        <w:ind w:left="2435" w:hanging="286"/>
      </w:pPr>
      <w:rPr>
        <w:rFonts w:hint="default"/>
        <w:lang w:val="it-IT" w:eastAsia="it-IT" w:bidi="it-IT"/>
      </w:rPr>
    </w:lvl>
    <w:lvl w:ilvl="4" w:tplc="24F63FD0">
      <w:numFmt w:val="bullet"/>
      <w:lvlText w:val="•"/>
      <w:lvlJc w:val="left"/>
      <w:pPr>
        <w:ind w:left="3020" w:hanging="286"/>
      </w:pPr>
      <w:rPr>
        <w:rFonts w:hint="default"/>
        <w:lang w:val="it-IT" w:eastAsia="it-IT" w:bidi="it-IT"/>
      </w:rPr>
    </w:lvl>
    <w:lvl w:ilvl="5" w:tplc="77628BC0">
      <w:numFmt w:val="bullet"/>
      <w:lvlText w:val="•"/>
      <w:lvlJc w:val="left"/>
      <w:pPr>
        <w:ind w:left="3605" w:hanging="286"/>
      </w:pPr>
      <w:rPr>
        <w:rFonts w:hint="default"/>
        <w:lang w:val="it-IT" w:eastAsia="it-IT" w:bidi="it-IT"/>
      </w:rPr>
    </w:lvl>
    <w:lvl w:ilvl="6" w:tplc="DE0C2876">
      <w:numFmt w:val="bullet"/>
      <w:lvlText w:val="•"/>
      <w:lvlJc w:val="left"/>
      <w:pPr>
        <w:ind w:left="4190" w:hanging="286"/>
      </w:pPr>
      <w:rPr>
        <w:rFonts w:hint="default"/>
        <w:lang w:val="it-IT" w:eastAsia="it-IT" w:bidi="it-IT"/>
      </w:rPr>
    </w:lvl>
    <w:lvl w:ilvl="7" w:tplc="A81A7FAC">
      <w:numFmt w:val="bullet"/>
      <w:lvlText w:val="•"/>
      <w:lvlJc w:val="left"/>
      <w:pPr>
        <w:ind w:left="4775" w:hanging="286"/>
      </w:pPr>
      <w:rPr>
        <w:rFonts w:hint="default"/>
        <w:lang w:val="it-IT" w:eastAsia="it-IT" w:bidi="it-IT"/>
      </w:rPr>
    </w:lvl>
    <w:lvl w:ilvl="8" w:tplc="6AE8D146">
      <w:numFmt w:val="bullet"/>
      <w:lvlText w:val="•"/>
      <w:lvlJc w:val="left"/>
      <w:pPr>
        <w:ind w:left="5360" w:hanging="286"/>
      </w:pPr>
      <w:rPr>
        <w:rFonts w:hint="default"/>
        <w:lang w:val="it-IT" w:eastAsia="it-IT" w:bidi="it-IT"/>
      </w:rPr>
    </w:lvl>
  </w:abstractNum>
  <w:num w:numId="1">
    <w:abstractNumId w:val="8"/>
  </w:num>
  <w:num w:numId="2">
    <w:abstractNumId w:val="7"/>
  </w:num>
  <w:num w:numId="3">
    <w:abstractNumId w:val="0"/>
  </w:num>
  <w:num w:numId="4">
    <w:abstractNumId w:val="2"/>
  </w:num>
  <w:num w:numId="5">
    <w:abstractNumId w:val="12"/>
  </w:num>
  <w:num w:numId="6">
    <w:abstractNumId w:val="9"/>
  </w:num>
  <w:num w:numId="7">
    <w:abstractNumId w:val="11"/>
  </w:num>
  <w:num w:numId="8">
    <w:abstractNumId w:val="4"/>
  </w:num>
  <w:num w:numId="9">
    <w:abstractNumId w:val="6"/>
  </w:num>
  <w:num w:numId="10">
    <w:abstractNumId w:val="1"/>
  </w:num>
  <w:num w:numId="11">
    <w:abstractNumId w:val="3"/>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317B"/>
    <w:rsid w:val="001D1B1F"/>
    <w:rsid w:val="00282B0E"/>
    <w:rsid w:val="003719FD"/>
    <w:rsid w:val="00420563"/>
    <w:rsid w:val="00505015"/>
    <w:rsid w:val="00525613"/>
    <w:rsid w:val="005809E5"/>
    <w:rsid w:val="00587007"/>
    <w:rsid w:val="006670CD"/>
    <w:rsid w:val="007135C8"/>
    <w:rsid w:val="00772D1D"/>
    <w:rsid w:val="00773BB4"/>
    <w:rsid w:val="00864AE4"/>
    <w:rsid w:val="008B5C2D"/>
    <w:rsid w:val="008D0069"/>
    <w:rsid w:val="008F0D17"/>
    <w:rsid w:val="009A7907"/>
    <w:rsid w:val="009B0675"/>
    <w:rsid w:val="009D317B"/>
    <w:rsid w:val="009D33A9"/>
    <w:rsid w:val="00A01516"/>
    <w:rsid w:val="00A50604"/>
    <w:rsid w:val="00B21C7B"/>
    <w:rsid w:val="00B331D3"/>
    <w:rsid w:val="00B85E4D"/>
    <w:rsid w:val="00B96959"/>
    <w:rsid w:val="00C0623E"/>
    <w:rsid w:val="00C251DB"/>
    <w:rsid w:val="00C45DE4"/>
    <w:rsid w:val="00D10528"/>
    <w:rsid w:val="00D72411"/>
    <w:rsid w:val="00ED5E02"/>
    <w:rsid w:val="00F549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BE614"/>
  <w15:docId w15:val="{44E94AC8-7208-0543-8E31-21A32803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D3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D317B"/>
    <w:pPr>
      <w:widowControl w:val="0"/>
      <w:autoSpaceDE w:val="0"/>
      <w:autoSpaceDN w:val="0"/>
      <w:spacing w:after="0" w:line="240" w:lineRule="auto"/>
    </w:pPr>
    <w:rPr>
      <w:rFonts w:ascii="Times New Roman" w:eastAsia="Times New Roman" w:hAnsi="Times New Roman" w:cs="Times New Roman"/>
      <w:lang w:eastAsia="it-IT" w:bidi="it-IT"/>
    </w:rPr>
  </w:style>
  <w:style w:type="table" w:customStyle="1" w:styleId="TableNormal">
    <w:name w:val="Table Normal"/>
    <w:uiPriority w:val="2"/>
    <w:semiHidden/>
    <w:unhideWhenUsed/>
    <w:qFormat/>
    <w:rsid w:val="001D1B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NormaleWeb">
    <w:name w:val="Normal (Web)"/>
    <w:basedOn w:val="Normale"/>
    <w:uiPriority w:val="99"/>
    <w:unhideWhenUsed/>
    <w:rsid w:val="00772D1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9B0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45716">
      <w:bodyDiv w:val="1"/>
      <w:marLeft w:val="0"/>
      <w:marRight w:val="0"/>
      <w:marTop w:val="0"/>
      <w:marBottom w:val="0"/>
      <w:divBdr>
        <w:top w:val="none" w:sz="0" w:space="0" w:color="auto"/>
        <w:left w:val="none" w:sz="0" w:space="0" w:color="auto"/>
        <w:bottom w:val="none" w:sz="0" w:space="0" w:color="auto"/>
        <w:right w:val="none" w:sz="0" w:space="0" w:color="auto"/>
      </w:divBdr>
    </w:div>
    <w:div w:id="24565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2813</Words>
  <Characters>16040</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Grandi</dc:creator>
  <cp:lastModifiedBy>Anna M. Thornton</cp:lastModifiedBy>
  <cp:revision>2</cp:revision>
  <dcterms:created xsi:type="dcterms:W3CDTF">2019-06-12T10:40:00Z</dcterms:created>
  <dcterms:modified xsi:type="dcterms:W3CDTF">2019-06-12T10:40:00Z</dcterms:modified>
</cp:coreProperties>
</file>